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ACB" w:rsidRDefault="002F3F26" w:rsidP="002A1ACB">
      <w:pPr>
        <w:jc w:val="center"/>
        <w:rPr>
          <w:sz w:val="36"/>
          <w:szCs w:val="36"/>
        </w:rPr>
      </w:pPr>
      <w:bookmarkStart w:id="0" w:name="_GoBack"/>
      <w:bookmarkEnd w:id="0"/>
      <w:r w:rsidRPr="008F1BB8">
        <w:rPr>
          <w:noProof/>
          <w:lang w:eastAsia="en-GB"/>
        </w:rPr>
        <w:drawing>
          <wp:anchor distT="0" distB="0" distL="114300" distR="114300" simplePos="0" relativeHeight="251659264" behindDoc="0" locked="0" layoutInCell="1" allowOverlap="1" wp14:anchorId="671B50D9" wp14:editId="1DF98CA5">
            <wp:simplePos x="0" y="0"/>
            <wp:positionH relativeFrom="column">
              <wp:posOffset>2301875</wp:posOffset>
            </wp:positionH>
            <wp:positionV relativeFrom="paragraph">
              <wp:posOffset>313690</wp:posOffset>
            </wp:positionV>
            <wp:extent cx="1962150" cy="1495425"/>
            <wp:effectExtent l="0" t="0" r="0" b="9525"/>
            <wp:wrapThrough wrapText="bothSides">
              <wp:wrapPolygon edited="0">
                <wp:start x="0" y="0"/>
                <wp:lineTo x="0" y="21462"/>
                <wp:lineTo x="21390" y="21462"/>
                <wp:lineTo x="2139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2150" cy="14954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F3F26" w:rsidRDefault="002F3F26" w:rsidP="002A1ACB">
      <w:pPr>
        <w:jc w:val="center"/>
        <w:rPr>
          <w:rFonts w:ascii="Arial" w:hAnsi="Arial" w:cs="Arial"/>
          <w:sz w:val="36"/>
          <w:szCs w:val="36"/>
        </w:rPr>
      </w:pPr>
    </w:p>
    <w:p w:rsidR="002F3F26" w:rsidRDefault="002F3F26" w:rsidP="002A1ACB">
      <w:pPr>
        <w:jc w:val="center"/>
        <w:rPr>
          <w:rFonts w:ascii="Arial" w:hAnsi="Arial" w:cs="Arial"/>
          <w:sz w:val="36"/>
          <w:szCs w:val="36"/>
        </w:rPr>
      </w:pPr>
    </w:p>
    <w:p w:rsidR="002F3F26" w:rsidRDefault="002F3F26" w:rsidP="002A1ACB">
      <w:pPr>
        <w:jc w:val="center"/>
        <w:rPr>
          <w:rFonts w:ascii="Arial" w:hAnsi="Arial" w:cs="Arial"/>
          <w:sz w:val="36"/>
          <w:szCs w:val="36"/>
        </w:rPr>
      </w:pPr>
    </w:p>
    <w:p w:rsidR="002F3F26" w:rsidRDefault="002F3F26" w:rsidP="002A1ACB">
      <w:pPr>
        <w:jc w:val="center"/>
        <w:rPr>
          <w:rFonts w:ascii="Arial" w:hAnsi="Arial" w:cs="Arial"/>
          <w:sz w:val="36"/>
          <w:szCs w:val="36"/>
        </w:rPr>
      </w:pPr>
    </w:p>
    <w:p w:rsidR="002F3F26" w:rsidRDefault="002F3F26" w:rsidP="002A1ACB">
      <w:pPr>
        <w:jc w:val="center"/>
        <w:rPr>
          <w:rFonts w:ascii="Arial" w:hAnsi="Arial" w:cs="Arial"/>
          <w:sz w:val="36"/>
          <w:szCs w:val="36"/>
        </w:rPr>
      </w:pPr>
    </w:p>
    <w:p w:rsidR="002A1ACB" w:rsidRPr="00CB09AC" w:rsidRDefault="002A1ACB" w:rsidP="002A1ACB">
      <w:pPr>
        <w:jc w:val="center"/>
        <w:rPr>
          <w:rFonts w:ascii="Arial" w:hAnsi="Arial" w:cs="Arial"/>
          <w:sz w:val="36"/>
          <w:szCs w:val="36"/>
        </w:rPr>
      </w:pPr>
      <w:r>
        <w:rPr>
          <w:rFonts w:ascii="Arial" w:hAnsi="Arial" w:cs="Arial"/>
          <w:sz w:val="36"/>
          <w:szCs w:val="36"/>
        </w:rPr>
        <w:t>SINGLE EQUALITIES</w:t>
      </w:r>
      <w:r w:rsidRPr="00CB09AC">
        <w:rPr>
          <w:rFonts w:ascii="Arial" w:hAnsi="Arial" w:cs="Arial"/>
          <w:sz w:val="36"/>
          <w:szCs w:val="36"/>
        </w:rPr>
        <w:t xml:space="preserve"> POLICY</w:t>
      </w:r>
    </w:p>
    <w:p w:rsidR="002A1ACB" w:rsidRPr="00DF1636" w:rsidRDefault="002A1ACB" w:rsidP="002A1ACB">
      <w:pPr>
        <w:ind w:left="3600" w:firstLine="720"/>
        <w:jc w:val="center"/>
        <w:rPr>
          <w:rFonts w:ascii="Arial" w:hAnsi="Arial" w:cs="Arial"/>
          <w:sz w:val="36"/>
          <w:szCs w:val="36"/>
        </w:rPr>
      </w:pPr>
    </w:p>
    <w:p w:rsidR="002A1ACB" w:rsidRPr="00334844" w:rsidRDefault="00A02723" w:rsidP="002A1ACB">
      <w:pPr>
        <w:jc w:val="center"/>
        <w:rPr>
          <w:rFonts w:ascii="Arial" w:hAnsi="Arial" w:cs="Arial"/>
          <w:sz w:val="36"/>
          <w:szCs w:val="36"/>
        </w:rPr>
      </w:pPr>
      <w:r w:rsidRPr="00334844">
        <w:rPr>
          <w:rFonts w:ascii="Arial" w:hAnsi="Arial" w:cs="Arial"/>
          <w:sz w:val="36"/>
          <w:szCs w:val="36"/>
        </w:rPr>
        <w:t>S</w:t>
      </w:r>
      <w:r w:rsidR="00B508D2" w:rsidRPr="00334844">
        <w:rPr>
          <w:rFonts w:ascii="Arial" w:hAnsi="Arial" w:cs="Arial"/>
          <w:sz w:val="36"/>
          <w:szCs w:val="36"/>
        </w:rPr>
        <w:t xml:space="preserve">pring </w:t>
      </w:r>
      <w:r w:rsidR="00A81096" w:rsidRPr="00334844">
        <w:rPr>
          <w:rFonts w:ascii="Arial" w:hAnsi="Arial" w:cs="Arial"/>
          <w:sz w:val="36"/>
          <w:szCs w:val="36"/>
        </w:rPr>
        <w:t>20</w:t>
      </w:r>
      <w:r w:rsidR="00A81096">
        <w:rPr>
          <w:rFonts w:ascii="Arial" w:hAnsi="Arial" w:cs="Arial"/>
          <w:sz w:val="36"/>
          <w:szCs w:val="36"/>
        </w:rPr>
        <w:t>20</w:t>
      </w:r>
    </w:p>
    <w:p w:rsidR="002A1ACB" w:rsidRPr="00DF1636" w:rsidRDefault="002A1ACB" w:rsidP="002A1ACB">
      <w:pPr>
        <w:ind w:left="3600" w:firstLine="720"/>
        <w:jc w:val="center"/>
        <w:rPr>
          <w:rFonts w:ascii="Arial" w:hAnsi="Arial" w:cs="Arial"/>
          <w:sz w:val="36"/>
          <w:szCs w:val="36"/>
        </w:rPr>
      </w:pPr>
    </w:p>
    <w:p w:rsidR="002A1ACB" w:rsidRPr="00DF1636" w:rsidRDefault="002A1ACB" w:rsidP="002A1ACB">
      <w:pPr>
        <w:ind w:left="3600" w:hanging="3600"/>
        <w:jc w:val="center"/>
        <w:rPr>
          <w:rFonts w:ascii="Arial" w:hAnsi="Arial" w:cs="Arial"/>
          <w:sz w:val="36"/>
          <w:szCs w:val="36"/>
        </w:rPr>
      </w:pPr>
      <w:r w:rsidRPr="00DF1636">
        <w:rPr>
          <w:rFonts w:ascii="Arial" w:hAnsi="Arial" w:cs="Arial"/>
          <w:sz w:val="36"/>
          <w:szCs w:val="36"/>
        </w:rPr>
        <w:t>Manager</w:t>
      </w:r>
    </w:p>
    <w:p w:rsidR="002A1ACB" w:rsidRPr="00DF1636" w:rsidRDefault="002A1ACB" w:rsidP="002A1ACB">
      <w:pPr>
        <w:ind w:left="3600" w:firstLine="720"/>
        <w:jc w:val="center"/>
        <w:rPr>
          <w:rFonts w:ascii="Arial" w:hAnsi="Arial" w:cs="Arial"/>
          <w:sz w:val="36"/>
          <w:szCs w:val="36"/>
        </w:rPr>
      </w:pPr>
    </w:p>
    <w:p w:rsidR="002A1ACB" w:rsidRPr="00DF1636" w:rsidRDefault="002A1ACB" w:rsidP="002A1ACB">
      <w:pPr>
        <w:jc w:val="center"/>
        <w:rPr>
          <w:rFonts w:ascii="Arial" w:hAnsi="Arial" w:cs="Arial"/>
          <w:sz w:val="36"/>
          <w:szCs w:val="36"/>
          <w:u w:val="single"/>
        </w:rPr>
      </w:pPr>
      <w:r w:rsidRPr="00DF1636">
        <w:rPr>
          <w:rFonts w:ascii="Arial" w:hAnsi="Arial" w:cs="Arial"/>
          <w:sz w:val="36"/>
          <w:szCs w:val="36"/>
          <w:u w:val="single"/>
        </w:rPr>
        <w:t xml:space="preserve">Mrs </w:t>
      </w:r>
      <w:r w:rsidR="005E5963">
        <w:rPr>
          <w:rFonts w:ascii="Arial" w:hAnsi="Arial" w:cs="Arial"/>
          <w:sz w:val="36"/>
          <w:szCs w:val="36"/>
          <w:u w:val="single"/>
        </w:rPr>
        <w:t xml:space="preserve">J </w:t>
      </w:r>
      <w:r w:rsidR="00334844">
        <w:rPr>
          <w:rFonts w:ascii="Arial" w:hAnsi="Arial" w:cs="Arial"/>
          <w:sz w:val="36"/>
          <w:szCs w:val="36"/>
          <w:u w:val="single"/>
        </w:rPr>
        <w:t>Hill</w:t>
      </w:r>
      <w:r w:rsidR="005E5963">
        <w:rPr>
          <w:rFonts w:ascii="Arial" w:hAnsi="Arial" w:cs="Arial"/>
          <w:sz w:val="36"/>
          <w:szCs w:val="36"/>
          <w:u w:val="single"/>
        </w:rPr>
        <w:t xml:space="preserve"> </w:t>
      </w:r>
    </w:p>
    <w:p w:rsidR="002A1ACB" w:rsidRPr="00DF1636" w:rsidRDefault="002A1ACB" w:rsidP="002A1ACB">
      <w:pPr>
        <w:ind w:left="2880" w:firstLine="720"/>
        <w:jc w:val="center"/>
        <w:rPr>
          <w:rFonts w:ascii="Arial" w:hAnsi="Arial" w:cs="Arial"/>
          <w:sz w:val="36"/>
          <w:szCs w:val="36"/>
        </w:rPr>
      </w:pPr>
    </w:p>
    <w:p w:rsidR="002A1ACB" w:rsidRPr="00DF1636" w:rsidRDefault="002A1ACB" w:rsidP="002A1ACB">
      <w:pPr>
        <w:ind w:left="2880"/>
        <w:jc w:val="center"/>
        <w:rPr>
          <w:rFonts w:ascii="Arial" w:hAnsi="Arial" w:cs="Arial"/>
          <w:sz w:val="36"/>
          <w:szCs w:val="36"/>
        </w:rPr>
      </w:pPr>
    </w:p>
    <w:p w:rsidR="002A1ACB" w:rsidRDefault="002A1ACB" w:rsidP="002A1ACB">
      <w:pPr>
        <w:jc w:val="center"/>
        <w:rPr>
          <w:rFonts w:ascii="Arial" w:hAnsi="Arial" w:cs="Arial"/>
          <w:sz w:val="36"/>
          <w:szCs w:val="36"/>
        </w:rPr>
      </w:pPr>
      <w:r w:rsidRPr="00CB09AC">
        <w:rPr>
          <w:rFonts w:ascii="Arial" w:hAnsi="Arial" w:cs="Arial"/>
          <w:sz w:val="36"/>
          <w:szCs w:val="36"/>
        </w:rPr>
        <w:t xml:space="preserve">Review date – </w:t>
      </w:r>
      <w:r w:rsidR="00A02723">
        <w:rPr>
          <w:rFonts w:ascii="Arial" w:hAnsi="Arial" w:cs="Arial"/>
          <w:sz w:val="36"/>
          <w:szCs w:val="36"/>
        </w:rPr>
        <w:t>S</w:t>
      </w:r>
      <w:r w:rsidR="00B508D2">
        <w:rPr>
          <w:rFonts w:ascii="Arial" w:hAnsi="Arial" w:cs="Arial"/>
          <w:sz w:val="36"/>
          <w:szCs w:val="36"/>
        </w:rPr>
        <w:t>pring</w:t>
      </w:r>
      <w:r w:rsidR="004D631F">
        <w:rPr>
          <w:rFonts w:ascii="Arial" w:hAnsi="Arial" w:cs="Arial"/>
          <w:sz w:val="36"/>
          <w:szCs w:val="36"/>
        </w:rPr>
        <w:t xml:space="preserve"> </w:t>
      </w:r>
      <w:r w:rsidR="00A81096">
        <w:rPr>
          <w:rFonts w:ascii="Arial" w:hAnsi="Arial" w:cs="Arial"/>
          <w:sz w:val="36"/>
          <w:szCs w:val="36"/>
        </w:rPr>
        <w:t>2021</w:t>
      </w:r>
    </w:p>
    <w:p w:rsidR="002A1ACB" w:rsidRDefault="002A1ACB" w:rsidP="002A1ACB">
      <w:pPr>
        <w:jc w:val="center"/>
        <w:rPr>
          <w:rFonts w:ascii="Arial" w:hAnsi="Arial" w:cs="Arial"/>
          <w:sz w:val="36"/>
          <w:szCs w:val="36"/>
        </w:rPr>
      </w:pPr>
    </w:p>
    <w:p w:rsidR="002A1ACB" w:rsidRDefault="002A1ACB" w:rsidP="002A1ACB">
      <w:pPr>
        <w:jc w:val="center"/>
        <w:rPr>
          <w:rFonts w:ascii="Arial" w:hAnsi="Arial" w:cs="Arial"/>
          <w:sz w:val="36"/>
          <w:szCs w:val="36"/>
        </w:rPr>
      </w:pPr>
    </w:p>
    <w:p w:rsidR="002A1ACB" w:rsidRDefault="002A1ACB" w:rsidP="002A1ACB">
      <w:pPr>
        <w:jc w:val="center"/>
        <w:rPr>
          <w:rFonts w:ascii="Arial" w:hAnsi="Arial" w:cs="Arial"/>
          <w:sz w:val="36"/>
          <w:szCs w:val="36"/>
        </w:rPr>
      </w:pPr>
    </w:p>
    <w:p w:rsidR="002A1ACB" w:rsidRDefault="002A1ACB" w:rsidP="002A1ACB">
      <w:pPr>
        <w:jc w:val="center"/>
        <w:rPr>
          <w:rFonts w:ascii="Arial" w:hAnsi="Arial" w:cs="Arial"/>
          <w:sz w:val="36"/>
          <w:szCs w:val="36"/>
        </w:rPr>
      </w:pPr>
    </w:p>
    <w:p w:rsidR="002A1ACB" w:rsidRDefault="002A1ACB" w:rsidP="002A1ACB">
      <w:pPr>
        <w:jc w:val="center"/>
        <w:rPr>
          <w:rFonts w:ascii="Arial" w:hAnsi="Arial" w:cs="Arial"/>
          <w:sz w:val="36"/>
          <w:szCs w:val="36"/>
        </w:rPr>
      </w:pPr>
    </w:p>
    <w:p w:rsidR="002A1ACB" w:rsidRDefault="002A1ACB" w:rsidP="002A1ACB">
      <w:pPr>
        <w:jc w:val="center"/>
        <w:rPr>
          <w:rFonts w:ascii="Arial" w:hAnsi="Arial" w:cs="Arial"/>
          <w:sz w:val="36"/>
          <w:szCs w:val="36"/>
        </w:rPr>
      </w:pPr>
    </w:p>
    <w:p w:rsidR="002A1ACB" w:rsidRPr="00CB09AC" w:rsidRDefault="002A1ACB" w:rsidP="002A1ACB">
      <w:pPr>
        <w:jc w:val="center"/>
        <w:rPr>
          <w:rFonts w:ascii="Arial" w:hAnsi="Arial" w:cs="Arial"/>
          <w:sz w:val="36"/>
          <w:szCs w:val="36"/>
        </w:rPr>
      </w:pPr>
    </w:p>
    <w:p w:rsidR="002A1ACB" w:rsidRPr="002A1ACB" w:rsidRDefault="002A1ACB" w:rsidP="002A1ACB">
      <w:pPr>
        <w:shd w:val="clear" w:color="auto" w:fill="FFFFFF"/>
        <w:spacing w:after="360" w:line="240" w:lineRule="auto"/>
        <w:rPr>
          <w:rFonts w:ascii="Arial" w:eastAsia="Times New Roman" w:hAnsi="Arial" w:cs="Arial"/>
          <w:color w:val="333333"/>
          <w:sz w:val="24"/>
          <w:szCs w:val="24"/>
          <w:lang w:eastAsia="en-GB"/>
        </w:rPr>
      </w:pPr>
      <w:r w:rsidRPr="002A1ACB">
        <w:rPr>
          <w:rFonts w:ascii="Arial" w:eastAsia="Times New Roman" w:hAnsi="Arial" w:cs="Arial"/>
          <w:color w:val="333333"/>
          <w:sz w:val="24"/>
          <w:szCs w:val="24"/>
          <w:lang w:eastAsia="en-GB"/>
        </w:rPr>
        <w:lastRenderedPageBreak/>
        <w:t xml:space="preserve">This policy reflects the Equality Act 2010 which harmonises and replaces previous legislation including the Race Relations Act 1976, Disability Discrimination Act 1995, Gender Recognition Act 2004 and Sex Discrimination Act 1975. The policy therefore supersedes all previous school policies on Disability, Ethnicity (i.e., Race) and Gender. Through this policy </w:t>
      </w:r>
      <w:r>
        <w:rPr>
          <w:rFonts w:ascii="Arial" w:eastAsia="Times New Roman" w:hAnsi="Arial" w:cs="Arial"/>
          <w:color w:val="333333"/>
          <w:sz w:val="24"/>
          <w:szCs w:val="24"/>
          <w:lang w:eastAsia="en-GB"/>
        </w:rPr>
        <w:t>Gayton Junior</w:t>
      </w:r>
      <w:r w:rsidRPr="002A1ACB">
        <w:rPr>
          <w:rFonts w:ascii="Arial" w:eastAsia="Times New Roman" w:hAnsi="Arial" w:cs="Arial"/>
          <w:color w:val="333333"/>
          <w:sz w:val="24"/>
          <w:szCs w:val="24"/>
          <w:lang w:eastAsia="en-GB"/>
        </w:rPr>
        <w:t xml:space="preserve"> School will fulfil its public duty to have due regard to the need to eliminate unlawful discrimination, advance equality of opportunity, and foster good relations in connection with disability, ethnicity, gender, religion, sexual identity, and where appropriate, age (applicable to employees only). The guiding principles in this policy refer to all individuals and therefore are equally applicable to pupils, staff, governors in addition to visitors to </w:t>
      </w:r>
      <w:r>
        <w:rPr>
          <w:rFonts w:ascii="Arial" w:eastAsia="Times New Roman" w:hAnsi="Arial" w:cs="Arial"/>
          <w:color w:val="333333"/>
          <w:sz w:val="24"/>
          <w:szCs w:val="24"/>
          <w:lang w:eastAsia="en-GB"/>
        </w:rPr>
        <w:t>Gayton Junior</w:t>
      </w:r>
      <w:r w:rsidRPr="002A1ACB">
        <w:rPr>
          <w:rFonts w:ascii="Arial" w:eastAsia="Times New Roman" w:hAnsi="Arial" w:cs="Arial"/>
          <w:color w:val="333333"/>
          <w:sz w:val="24"/>
          <w:szCs w:val="24"/>
          <w:lang w:eastAsia="en-GB"/>
        </w:rPr>
        <w:t xml:space="preserve"> School.</w:t>
      </w:r>
    </w:p>
    <w:p w:rsidR="002A1ACB" w:rsidRPr="00334844" w:rsidRDefault="002A1ACB" w:rsidP="002A1ACB">
      <w:pPr>
        <w:shd w:val="clear" w:color="auto" w:fill="FFFFFF"/>
        <w:spacing w:after="360" w:line="240" w:lineRule="auto"/>
        <w:rPr>
          <w:rFonts w:ascii="Arial" w:eastAsia="Times New Roman" w:hAnsi="Arial" w:cs="Arial"/>
          <w:b/>
          <w:color w:val="333333"/>
          <w:sz w:val="24"/>
          <w:szCs w:val="24"/>
          <w:lang w:eastAsia="en-GB"/>
        </w:rPr>
      </w:pPr>
      <w:r w:rsidRPr="00334844">
        <w:rPr>
          <w:rFonts w:ascii="Arial" w:eastAsia="Times New Roman" w:hAnsi="Arial" w:cs="Arial"/>
          <w:b/>
          <w:color w:val="333333"/>
          <w:sz w:val="24"/>
          <w:szCs w:val="24"/>
          <w:lang w:eastAsia="en-GB"/>
        </w:rPr>
        <w:t>Legal framework</w:t>
      </w:r>
    </w:p>
    <w:p w:rsidR="00334844" w:rsidRDefault="002A1ACB" w:rsidP="00334844">
      <w:pPr>
        <w:shd w:val="clear" w:color="auto" w:fill="FFFFFF"/>
        <w:spacing w:after="0" w:line="240" w:lineRule="auto"/>
        <w:rPr>
          <w:rFonts w:ascii="Arial" w:eastAsia="Times New Roman" w:hAnsi="Arial" w:cs="Arial"/>
          <w:color w:val="333333"/>
          <w:sz w:val="24"/>
          <w:szCs w:val="24"/>
          <w:lang w:eastAsia="en-GB"/>
        </w:rPr>
      </w:pPr>
      <w:r w:rsidRPr="00334844">
        <w:rPr>
          <w:rFonts w:ascii="Arial" w:eastAsia="Times New Roman" w:hAnsi="Arial" w:cs="Arial"/>
          <w:color w:val="333333"/>
          <w:sz w:val="24"/>
          <w:szCs w:val="24"/>
          <w:lang w:eastAsia="en-GB"/>
        </w:rPr>
        <w:t>Duties as identified in the Equality Act 2010 and its Schedules. There are nine equality strands (known as Protected Characteristics):</w:t>
      </w:r>
      <w:r w:rsidRPr="00334844">
        <w:rPr>
          <w:rFonts w:ascii="Arial" w:eastAsia="Times New Roman" w:hAnsi="Arial" w:cs="Arial"/>
          <w:color w:val="333333"/>
          <w:sz w:val="24"/>
          <w:szCs w:val="24"/>
          <w:lang w:eastAsia="en-GB"/>
        </w:rPr>
        <w:br/>
      </w:r>
    </w:p>
    <w:p w:rsidR="00334844" w:rsidRDefault="00334844" w:rsidP="00334844">
      <w:pPr>
        <w:pStyle w:val="ListParagraph"/>
        <w:numPr>
          <w:ilvl w:val="0"/>
          <w:numId w:val="9"/>
        </w:numPr>
        <w:shd w:val="clear" w:color="auto" w:fill="FFFFFF"/>
        <w:spacing w:after="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disability; </w:t>
      </w:r>
    </w:p>
    <w:p w:rsidR="00334844" w:rsidRDefault="002A1ACB" w:rsidP="00334844">
      <w:pPr>
        <w:pStyle w:val="ListParagraph"/>
        <w:numPr>
          <w:ilvl w:val="0"/>
          <w:numId w:val="9"/>
        </w:numPr>
        <w:shd w:val="clear" w:color="auto" w:fill="FFFFFF"/>
        <w:spacing w:after="0" w:line="240" w:lineRule="auto"/>
        <w:rPr>
          <w:rFonts w:ascii="Arial" w:eastAsia="Times New Roman" w:hAnsi="Arial" w:cs="Arial"/>
          <w:color w:val="333333"/>
          <w:sz w:val="24"/>
          <w:szCs w:val="24"/>
          <w:lang w:eastAsia="en-GB"/>
        </w:rPr>
      </w:pPr>
      <w:r w:rsidRPr="00334844">
        <w:rPr>
          <w:rFonts w:ascii="Arial" w:eastAsia="Times New Roman" w:hAnsi="Arial" w:cs="Arial"/>
          <w:color w:val="333333"/>
          <w:sz w:val="24"/>
          <w:szCs w:val="24"/>
          <w:lang w:eastAsia="en-GB"/>
        </w:rPr>
        <w:t>ethnicity (includi</w:t>
      </w:r>
      <w:r w:rsidR="00334844">
        <w:rPr>
          <w:rFonts w:ascii="Arial" w:eastAsia="Times New Roman" w:hAnsi="Arial" w:cs="Arial"/>
          <w:color w:val="333333"/>
          <w:sz w:val="24"/>
          <w:szCs w:val="24"/>
          <w:lang w:eastAsia="en-GB"/>
        </w:rPr>
        <w:t>ng Gypsy and Traveller groups);</w:t>
      </w:r>
    </w:p>
    <w:p w:rsidR="00334844" w:rsidRDefault="00334844" w:rsidP="00334844">
      <w:pPr>
        <w:pStyle w:val="ListParagraph"/>
        <w:numPr>
          <w:ilvl w:val="0"/>
          <w:numId w:val="9"/>
        </w:numPr>
        <w:shd w:val="clear" w:color="auto" w:fill="FFFFFF"/>
        <w:spacing w:after="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gender;</w:t>
      </w:r>
    </w:p>
    <w:p w:rsidR="00334844" w:rsidRDefault="002A1ACB" w:rsidP="00334844">
      <w:pPr>
        <w:pStyle w:val="ListParagraph"/>
        <w:numPr>
          <w:ilvl w:val="0"/>
          <w:numId w:val="9"/>
        </w:numPr>
        <w:shd w:val="clear" w:color="auto" w:fill="FFFFFF"/>
        <w:spacing w:after="0" w:line="240" w:lineRule="auto"/>
        <w:rPr>
          <w:rFonts w:ascii="Arial" w:eastAsia="Times New Roman" w:hAnsi="Arial" w:cs="Arial"/>
          <w:color w:val="333333"/>
          <w:sz w:val="24"/>
          <w:szCs w:val="24"/>
          <w:lang w:eastAsia="en-GB"/>
        </w:rPr>
      </w:pPr>
      <w:r w:rsidRPr="00334844">
        <w:rPr>
          <w:rFonts w:ascii="Arial" w:eastAsia="Times New Roman" w:hAnsi="Arial" w:cs="Arial"/>
          <w:color w:val="333333"/>
          <w:sz w:val="24"/>
          <w:szCs w:val="24"/>
          <w:lang w:eastAsia="en-GB"/>
        </w:rPr>
        <w:t>ge</w:t>
      </w:r>
      <w:r w:rsidR="00334844">
        <w:rPr>
          <w:rFonts w:ascii="Arial" w:eastAsia="Times New Roman" w:hAnsi="Arial" w:cs="Arial"/>
          <w:color w:val="333333"/>
          <w:sz w:val="24"/>
          <w:szCs w:val="24"/>
          <w:lang w:eastAsia="en-GB"/>
        </w:rPr>
        <w:t xml:space="preserve">nder identity and transgender; </w:t>
      </w:r>
    </w:p>
    <w:p w:rsidR="00334844" w:rsidRDefault="00334844" w:rsidP="00334844">
      <w:pPr>
        <w:pStyle w:val="ListParagraph"/>
        <w:numPr>
          <w:ilvl w:val="0"/>
          <w:numId w:val="9"/>
        </w:numPr>
        <w:shd w:val="clear" w:color="auto" w:fill="FFFFFF"/>
        <w:spacing w:after="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faith, religion and belief; </w:t>
      </w:r>
    </w:p>
    <w:p w:rsidR="00334844" w:rsidRDefault="002A1ACB" w:rsidP="00334844">
      <w:pPr>
        <w:pStyle w:val="ListParagraph"/>
        <w:numPr>
          <w:ilvl w:val="0"/>
          <w:numId w:val="9"/>
        </w:numPr>
        <w:shd w:val="clear" w:color="auto" w:fill="FFFFFF"/>
        <w:spacing w:after="0" w:line="240" w:lineRule="auto"/>
        <w:rPr>
          <w:rFonts w:ascii="Arial" w:eastAsia="Times New Roman" w:hAnsi="Arial" w:cs="Arial"/>
          <w:color w:val="333333"/>
          <w:sz w:val="24"/>
          <w:szCs w:val="24"/>
          <w:lang w:eastAsia="en-GB"/>
        </w:rPr>
      </w:pPr>
      <w:r w:rsidRPr="00334844">
        <w:rPr>
          <w:rFonts w:ascii="Arial" w:eastAsia="Times New Roman" w:hAnsi="Arial" w:cs="Arial"/>
          <w:color w:val="333333"/>
          <w:sz w:val="24"/>
          <w:szCs w:val="24"/>
          <w:lang w:eastAsia="en-GB"/>
        </w:rPr>
        <w:t>marria</w:t>
      </w:r>
      <w:r w:rsidR="00334844">
        <w:rPr>
          <w:rFonts w:ascii="Arial" w:eastAsia="Times New Roman" w:hAnsi="Arial" w:cs="Arial"/>
          <w:color w:val="333333"/>
          <w:sz w:val="24"/>
          <w:szCs w:val="24"/>
          <w:lang w:eastAsia="en-GB"/>
        </w:rPr>
        <w:t xml:space="preserve">ge and civil partnership; </w:t>
      </w:r>
    </w:p>
    <w:p w:rsidR="00334844" w:rsidRDefault="002A1ACB" w:rsidP="00334844">
      <w:pPr>
        <w:pStyle w:val="ListParagraph"/>
        <w:numPr>
          <w:ilvl w:val="0"/>
          <w:numId w:val="9"/>
        </w:numPr>
        <w:shd w:val="clear" w:color="auto" w:fill="FFFFFF"/>
        <w:spacing w:after="0" w:line="240" w:lineRule="auto"/>
        <w:rPr>
          <w:rFonts w:ascii="Arial" w:eastAsia="Times New Roman" w:hAnsi="Arial" w:cs="Arial"/>
          <w:color w:val="333333"/>
          <w:sz w:val="24"/>
          <w:szCs w:val="24"/>
          <w:lang w:eastAsia="en-GB"/>
        </w:rPr>
      </w:pPr>
      <w:r w:rsidRPr="00334844">
        <w:rPr>
          <w:rFonts w:ascii="Arial" w:eastAsia="Times New Roman" w:hAnsi="Arial" w:cs="Arial"/>
          <w:color w:val="333333"/>
          <w:sz w:val="24"/>
          <w:szCs w:val="24"/>
          <w:lang w:eastAsia="en-GB"/>
        </w:rPr>
        <w:t>se</w:t>
      </w:r>
      <w:r w:rsidR="00334844">
        <w:rPr>
          <w:rFonts w:ascii="Arial" w:eastAsia="Times New Roman" w:hAnsi="Arial" w:cs="Arial"/>
          <w:color w:val="333333"/>
          <w:sz w:val="24"/>
          <w:szCs w:val="24"/>
          <w:lang w:eastAsia="en-GB"/>
        </w:rPr>
        <w:t xml:space="preserve">xual orientation (homophobia); </w:t>
      </w:r>
    </w:p>
    <w:p w:rsidR="00334844" w:rsidRDefault="00334844" w:rsidP="00334844">
      <w:pPr>
        <w:pStyle w:val="ListParagraph"/>
        <w:numPr>
          <w:ilvl w:val="0"/>
          <w:numId w:val="9"/>
        </w:numPr>
        <w:shd w:val="clear" w:color="auto" w:fill="FFFFFF"/>
        <w:spacing w:after="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pregnancy and maternity;</w:t>
      </w:r>
    </w:p>
    <w:p w:rsidR="002B3F1D" w:rsidRPr="00334844" w:rsidRDefault="002A1ACB" w:rsidP="00334844">
      <w:pPr>
        <w:pStyle w:val="ListParagraph"/>
        <w:numPr>
          <w:ilvl w:val="0"/>
          <w:numId w:val="9"/>
        </w:numPr>
        <w:shd w:val="clear" w:color="auto" w:fill="FFFFFF"/>
        <w:spacing w:after="0" w:line="240" w:lineRule="auto"/>
        <w:rPr>
          <w:rFonts w:ascii="Arial" w:eastAsia="Times New Roman" w:hAnsi="Arial" w:cs="Arial"/>
          <w:color w:val="333333"/>
          <w:sz w:val="24"/>
          <w:szCs w:val="24"/>
          <w:lang w:eastAsia="en-GB"/>
        </w:rPr>
      </w:pPr>
      <w:r w:rsidRPr="00334844">
        <w:rPr>
          <w:rFonts w:ascii="Arial" w:eastAsia="Times New Roman" w:hAnsi="Arial" w:cs="Arial"/>
          <w:color w:val="333333"/>
          <w:sz w:val="24"/>
          <w:szCs w:val="24"/>
          <w:lang w:eastAsia="en-GB"/>
        </w:rPr>
        <w:t>age.</w:t>
      </w:r>
      <w:r w:rsidRPr="00334844">
        <w:rPr>
          <w:rFonts w:ascii="Arial" w:eastAsia="Times New Roman" w:hAnsi="Arial" w:cs="Arial"/>
          <w:color w:val="333333"/>
          <w:sz w:val="24"/>
          <w:szCs w:val="24"/>
          <w:lang w:eastAsia="en-GB"/>
        </w:rPr>
        <w:br/>
      </w:r>
    </w:p>
    <w:p w:rsidR="002A1ACB" w:rsidRPr="002A1ACB" w:rsidRDefault="002A1ACB" w:rsidP="002A1ACB">
      <w:pPr>
        <w:shd w:val="clear" w:color="auto" w:fill="FFFFFF"/>
        <w:spacing w:after="360" w:line="240" w:lineRule="auto"/>
        <w:rPr>
          <w:rFonts w:ascii="Arial" w:eastAsia="Times New Roman" w:hAnsi="Arial" w:cs="Arial"/>
          <w:color w:val="333333"/>
          <w:sz w:val="24"/>
          <w:szCs w:val="24"/>
          <w:lang w:eastAsia="en-GB"/>
        </w:rPr>
      </w:pPr>
      <w:r w:rsidRPr="002A1ACB">
        <w:rPr>
          <w:rFonts w:ascii="Arial" w:eastAsia="Times New Roman" w:hAnsi="Arial" w:cs="Arial"/>
          <w:color w:val="333333"/>
          <w:sz w:val="24"/>
          <w:szCs w:val="24"/>
          <w:lang w:eastAsia="en-GB"/>
        </w:rPr>
        <w:t xml:space="preserve">Each relates to direct discrimination, discrimination by association, discrimination by perception, indirect discrimination; harassment and victimization. </w:t>
      </w:r>
      <w:r>
        <w:rPr>
          <w:rFonts w:ascii="Arial" w:eastAsia="Times New Roman" w:hAnsi="Arial" w:cs="Arial"/>
          <w:color w:val="333333"/>
          <w:sz w:val="24"/>
          <w:szCs w:val="24"/>
          <w:lang w:eastAsia="en-GB"/>
        </w:rPr>
        <w:t>Gayton Junior</w:t>
      </w:r>
      <w:r w:rsidRPr="002A1ACB">
        <w:rPr>
          <w:rFonts w:ascii="Arial" w:eastAsia="Times New Roman" w:hAnsi="Arial" w:cs="Arial"/>
          <w:color w:val="333333"/>
          <w:sz w:val="24"/>
          <w:szCs w:val="24"/>
          <w:lang w:eastAsia="en-GB"/>
        </w:rPr>
        <w:t xml:space="preserve"> School will seek to achieve positive action in respect of the Act.</w:t>
      </w:r>
    </w:p>
    <w:p w:rsidR="002A1ACB" w:rsidRPr="002A1ACB" w:rsidRDefault="002A1ACB" w:rsidP="002A1ACB">
      <w:pPr>
        <w:shd w:val="clear" w:color="auto" w:fill="FFFFFF"/>
        <w:spacing w:after="360" w:line="240" w:lineRule="auto"/>
        <w:rPr>
          <w:rFonts w:ascii="Arial" w:eastAsia="Times New Roman" w:hAnsi="Arial" w:cs="Arial"/>
          <w:color w:val="333333"/>
          <w:sz w:val="24"/>
          <w:szCs w:val="24"/>
          <w:lang w:eastAsia="en-GB"/>
        </w:rPr>
      </w:pPr>
      <w:r w:rsidRPr="002A1ACB">
        <w:rPr>
          <w:rFonts w:ascii="Arial" w:eastAsia="Times New Roman" w:hAnsi="Arial" w:cs="Arial"/>
          <w:color w:val="333333"/>
          <w:sz w:val="24"/>
          <w:szCs w:val="24"/>
          <w:lang w:eastAsia="en-GB"/>
        </w:rPr>
        <w:t>It should be noted that all schools have a duty to comply with the Equality Act 2010 and the Public Sector Duties, and failure to do so could result in legal action against the school’s Governing Bo</w:t>
      </w:r>
      <w:r w:rsidR="007F0A54">
        <w:rPr>
          <w:rFonts w:ascii="Arial" w:eastAsia="Times New Roman" w:hAnsi="Arial" w:cs="Arial"/>
          <w:color w:val="333333"/>
          <w:sz w:val="24"/>
          <w:szCs w:val="24"/>
          <w:lang w:eastAsia="en-GB"/>
        </w:rPr>
        <w:t>ard</w:t>
      </w:r>
      <w:r w:rsidRPr="002A1ACB">
        <w:rPr>
          <w:rFonts w:ascii="Arial" w:eastAsia="Times New Roman" w:hAnsi="Arial" w:cs="Arial"/>
          <w:color w:val="333333"/>
          <w:sz w:val="24"/>
          <w:szCs w:val="24"/>
          <w:lang w:eastAsia="en-GB"/>
        </w:rPr>
        <w:t>. Employees of the school acting on behalf of the Governing Bo</w:t>
      </w:r>
      <w:r w:rsidR="007F0A54">
        <w:rPr>
          <w:rFonts w:ascii="Arial" w:eastAsia="Times New Roman" w:hAnsi="Arial" w:cs="Arial"/>
          <w:color w:val="333333"/>
          <w:sz w:val="24"/>
          <w:szCs w:val="24"/>
          <w:lang w:eastAsia="en-GB"/>
        </w:rPr>
        <w:t>ard</w:t>
      </w:r>
      <w:r w:rsidRPr="002A1ACB">
        <w:rPr>
          <w:rFonts w:ascii="Arial" w:eastAsia="Times New Roman" w:hAnsi="Arial" w:cs="Arial"/>
          <w:color w:val="333333"/>
          <w:sz w:val="24"/>
          <w:szCs w:val="24"/>
          <w:lang w:eastAsia="en-GB"/>
        </w:rPr>
        <w:t xml:space="preserve"> are also liable for their own discriminatory actions.</w:t>
      </w:r>
    </w:p>
    <w:p w:rsidR="002A1ACB" w:rsidRPr="002B3F1D" w:rsidRDefault="002A1ACB" w:rsidP="002A1ACB">
      <w:pPr>
        <w:shd w:val="clear" w:color="auto" w:fill="FFFFFF"/>
        <w:spacing w:after="360" w:line="240" w:lineRule="auto"/>
        <w:rPr>
          <w:rFonts w:ascii="Arial" w:eastAsia="Times New Roman" w:hAnsi="Arial" w:cs="Arial"/>
          <w:b/>
          <w:color w:val="333333"/>
          <w:sz w:val="24"/>
          <w:szCs w:val="24"/>
          <w:u w:val="single"/>
          <w:lang w:eastAsia="en-GB"/>
        </w:rPr>
      </w:pPr>
      <w:r w:rsidRPr="002B3F1D">
        <w:rPr>
          <w:rFonts w:ascii="Arial" w:eastAsia="Times New Roman" w:hAnsi="Arial" w:cs="Arial"/>
          <w:b/>
          <w:color w:val="333333"/>
          <w:sz w:val="24"/>
          <w:szCs w:val="24"/>
          <w:u w:val="single"/>
          <w:lang w:eastAsia="en-GB"/>
        </w:rPr>
        <w:t>Good Practice</w:t>
      </w:r>
    </w:p>
    <w:p w:rsidR="002A1ACB" w:rsidRPr="002A1ACB" w:rsidRDefault="002A1ACB" w:rsidP="002A1ACB">
      <w:pPr>
        <w:shd w:val="clear" w:color="auto" w:fill="FFFFFF"/>
        <w:spacing w:after="360" w:line="240" w:lineRule="auto"/>
        <w:rPr>
          <w:rFonts w:ascii="Arial" w:eastAsia="Times New Roman" w:hAnsi="Arial" w:cs="Arial"/>
          <w:color w:val="333333"/>
          <w:sz w:val="24"/>
          <w:szCs w:val="24"/>
          <w:lang w:eastAsia="en-GB"/>
        </w:rPr>
      </w:pPr>
      <w:r w:rsidRPr="002A1ACB">
        <w:rPr>
          <w:rFonts w:ascii="Arial" w:eastAsia="Times New Roman" w:hAnsi="Arial" w:cs="Arial"/>
          <w:color w:val="333333"/>
          <w:sz w:val="24"/>
          <w:szCs w:val="24"/>
          <w:lang w:eastAsia="en-GB"/>
        </w:rPr>
        <w:t>1. We strive to achieve a cohesive community and expect that children respect one another and behave with respect to one another, and that their parents feel fully engaged in the school.</w:t>
      </w:r>
    </w:p>
    <w:p w:rsidR="002A1ACB" w:rsidRPr="002A1ACB" w:rsidRDefault="002A1ACB" w:rsidP="002A1ACB">
      <w:pPr>
        <w:shd w:val="clear" w:color="auto" w:fill="FFFFFF"/>
        <w:spacing w:after="360" w:line="240" w:lineRule="auto"/>
        <w:rPr>
          <w:rFonts w:ascii="Arial" w:eastAsia="Times New Roman" w:hAnsi="Arial" w:cs="Arial"/>
          <w:color w:val="333333"/>
          <w:sz w:val="24"/>
          <w:szCs w:val="24"/>
          <w:lang w:eastAsia="en-GB"/>
        </w:rPr>
      </w:pPr>
      <w:r w:rsidRPr="002A1ACB">
        <w:rPr>
          <w:rFonts w:ascii="Arial" w:eastAsia="Times New Roman" w:hAnsi="Arial" w:cs="Arial"/>
          <w:color w:val="333333"/>
          <w:sz w:val="24"/>
          <w:szCs w:val="24"/>
          <w:lang w:eastAsia="en-GB"/>
        </w:rPr>
        <w:t>2. We aim to enhance a wider sense of community locally, as well as in the context of the UK and the World communities.</w:t>
      </w:r>
    </w:p>
    <w:p w:rsidR="002A1ACB" w:rsidRPr="002A1ACB" w:rsidRDefault="002A1ACB" w:rsidP="002A1ACB">
      <w:pPr>
        <w:shd w:val="clear" w:color="auto" w:fill="FFFFFF"/>
        <w:spacing w:after="360" w:line="240" w:lineRule="auto"/>
        <w:rPr>
          <w:rFonts w:ascii="Arial" w:eastAsia="Times New Roman" w:hAnsi="Arial" w:cs="Arial"/>
          <w:color w:val="333333"/>
          <w:sz w:val="24"/>
          <w:szCs w:val="24"/>
          <w:lang w:eastAsia="en-GB"/>
        </w:rPr>
      </w:pPr>
      <w:r w:rsidRPr="002A1ACB">
        <w:rPr>
          <w:rFonts w:ascii="Arial" w:eastAsia="Times New Roman" w:hAnsi="Arial" w:cs="Arial"/>
          <w:color w:val="333333"/>
          <w:sz w:val="24"/>
          <w:szCs w:val="24"/>
          <w:lang w:eastAsia="en-GB"/>
        </w:rPr>
        <w:t>3. We support the UN Convention on the Rights of the Child, the UN Convention on the Rights of People with Disabilities, and the Human Rights Act 1998. Through our policies and actions we undertake to ensure that every child and young person is healthy, safe, is able to enjoy and achieve in their learning experience, and is able to contribute to the wider community.</w:t>
      </w:r>
    </w:p>
    <w:p w:rsidR="002A1ACB" w:rsidRPr="002A1ACB" w:rsidRDefault="002A1ACB" w:rsidP="002A1ACB">
      <w:pPr>
        <w:shd w:val="clear" w:color="auto" w:fill="FFFFFF"/>
        <w:spacing w:after="360" w:line="240" w:lineRule="auto"/>
        <w:rPr>
          <w:rFonts w:ascii="Arial" w:eastAsia="Times New Roman" w:hAnsi="Arial" w:cs="Arial"/>
          <w:color w:val="333333"/>
          <w:sz w:val="24"/>
          <w:szCs w:val="24"/>
          <w:lang w:eastAsia="en-GB"/>
        </w:rPr>
      </w:pPr>
      <w:r w:rsidRPr="002A1ACB">
        <w:rPr>
          <w:rFonts w:ascii="Arial" w:eastAsia="Times New Roman" w:hAnsi="Arial" w:cs="Arial"/>
          <w:color w:val="333333"/>
          <w:sz w:val="24"/>
          <w:szCs w:val="24"/>
          <w:lang w:eastAsia="en-GB"/>
        </w:rPr>
        <w:lastRenderedPageBreak/>
        <w:t>4. We consider it prudent and sensible to maintain the practice</w:t>
      </w:r>
      <w:r>
        <w:rPr>
          <w:rFonts w:ascii="Arial" w:eastAsia="Times New Roman" w:hAnsi="Arial" w:cs="Arial"/>
          <w:color w:val="333333"/>
          <w:sz w:val="24"/>
          <w:szCs w:val="24"/>
          <w:lang w:eastAsia="en-GB"/>
        </w:rPr>
        <w:t xml:space="preserve"> of logging racist incidents, although there is no longer a request for this from the LA</w:t>
      </w:r>
      <w:r w:rsidRPr="002A1ACB">
        <w:rPr>
          <w:rFonts w:ascii="Arial" w:eastAsia="Times New Roman" w:hAnsi="Arial" w:cs="Arial"/>
          <w:color w:val="333333"/>
          <w:sz w:val="24"/>
          <w:szCs w:val="24"/>
          <w:lang w:eastAsia="en-GB"/>
        </w:rPr>
        <w:t>. We monitor and log incidents that discriminate against children and young people or adults in our school with protected characteristics, e.</w:t>
      </w:r>
      <w:r w:rsidR="003B49CD">
        <w:rPr>
          <w:rFonts w:ascii="Arial" w:eastAsia="Times New Roman" w:hAnsi="Arial" w:cs="Arial"/>
          <w:color w:val="333333"/>
          <w:sz w:val="24"/>
          <w:szCs w:val="24"/>
          <w:lang w:eastAsia="en-GB"/>
        </w:rPr>
        <w:t>g., homophobic bullying. We</w:t>
      </w:r>
      <w:r w:rsidRPr="002A1ACB">
        <w:rPr>
          <w:rFonts w:ascii="Arial" w:eastAsia="Times New Roman" w:hAnsi="Arial" w:cs="Arial"/>
          <w:color w:val="333333"/>
          <w:sz w:val="24"/>
          <w:szCs w:val="24"/>
          <w:lang w:eastAsia="en-GB"/>
        </w:rPr>
        <w:t xml:space="preserve"> monitor and log </w:t>
      </w:r>
      <w:r w:rsidR="003B49CD">
        <w:rPr>
          <w:rFonts w:ascii="Arial" w:eastAsia="Times New Roman" w:hAnsi="Arial" w:cs="Arial"/>
          <w:color w:val="333333"/>
          <w:sz w:val="24"/>
          <w:szCs w:val="24"/>
          <w:lang w:eastAsia="en-GB"/>
        </w:rPr>
        <w:t xml:space="preserve">all </w:t>
      </w:r>
      <w:r w:rsidRPr="002A1ACB">
        <w:rPr>
          <w:rFonts w:ascii="Arial" w:eastAsia="Times New Roman" w:hAnsi="Arial" w:cs="Arial"/>
          <w:color w:val="333333"/>
          <w:sz w:val="24"/>
          <w:szCs w:val="24"/>
          <w:lang w:eastAsia="en-GB"/>
        </w:rPr>
        <w:t>bullying incidents</w:t>
      </w:r>
      <w:r w:rsidR="003B49CD">
        <w:rPr>
          <w:rFonts w:ascii="Arial" w:eastAsia="Times New Roman" w:hAnsi="Arial" w:cs="Arial"/>
          <w:color w:val="333333"/>
          <w:sz w:val="24"/>
          <w:szCs w:val="24"/>
          <w:lang w:eastAsia="en-GB"/>
        </w:rPr>
        <w:t>, including those</w:t>
      </w:r>
      <w:r w:rsidRPr="002A1ACB">
        <w:rPr>
          <w:rFonts w:ascii="Arial" w:eastAsia="Times New Roman" w:hAnsi="Arial" w:cs="Arial"/>
          <w:color w:val="333333"/>
          <w:sz w:val="24"/>
          <w:szCs w:val="24"/>
          <w:lang w:eastAsia="en-GB"/>
        </w:rPr>
        <w:t xml:space="preserve"> directed towards those with special educational needs.</w:t>
      </w:r>
    </w:p>
    <w:p w:rsidR="002A1ACB" w:rsidRPr="002B3F1D" w:rsidRDefault="002A1ACB" w:rsidP="002A1ACB">
      <w:pPr>
        <w:shd w:val="clear" w:color="auto" w:fill="FFFFFF"/>
        <w:spacing w:after="360" w:line="240" w:lineRule="auto"/>
        <w:rPr>
          <w:rFonts w:ascii="Arial" w:eastAsia="Times New Roman" w:hAnsi="Arial" w:cs="Arial"/>
          <w:b/>
          <w:color w:val="333333"/>
          <w:sz w:val="24"/>
          <w:szCs w:val="24"/>
          <w:u w:val="single"/>
          <w:lang w:eastAsia="en-GB"/>
        </w:rPr>
      </w:pPr>
      <w:r w:rsidRPr="002B3F1D">
        <w:rPr>
          <w:rFonts w:ascii="Arial" w:eastAsia="Times New Roman" w:hAnsi="Arial" w:cs="Arial"/>
          <w:b/>
          <w:color w:val="333333"/>
          <w:sz w:val="24"/>
          <w:szCs w:val="24"/>
          <w:u w:val="single"/>
          <w:lang w:eastAsia="en-GB"/>
        </w:rPr>
        <w:t>Guiding principles</w:t>
      </w:r>
    </w:p>
    <w:p w:rsidR="002A1ACB" w:rsidRPr="002A1ACB" w:rsidRDefault="002A1ACB" w:rsidP="002A1ACB">
      <w:pPr>
        <w:shd w:val="clear" w:color="auto" w:fill="FFFFFF"/>
        <w:spacing w:after="360" w:line="240" w:lineRule="auto"/>
        <w:rPr>
          <w:rFonts w:ascii="Arial" w:eastAsia="Times New Roman" w:hAnsi="Arial" w:cs="Arial"/>
          <w:color w:val="333333"/>
          <w:sz w:val="24"/>
          <w:szCs w:val="24"/>
          <w:lang w:eastAsia="en-GB"/>
        </w:rPr>
      </w:pPr>
      <w:r w:rsidRPr="002A1ACB">
        <w:rPr>
          <w:rFonts w:ascii="Arial" w:eastAsia="Times New Roman" w:hAnsi="Arial" w:cs="Arial"/>
          <w:color w:val="333333"/>
          <w:sz w:val="24"/>
          <w:szCs w:val="24"/>
          <w:lang w:eastAsia="en-GB"/>
        </w:rPr>
        <w:t xml:space="preserve">In fulfilling the legal obligations and establishing our </w:t>
      </w:r>
      <w:r w:rsidR="003B49CD">
        <w:rPr>
          <w:rFonts w:ascii="Arial" w:eastAsia="Times New Roman" w:hAnsi="Arial" w:cs="Arial"/>
          <w:color w:val="333333"/>
          <w:sz w:val="24"/>
          <w:szCs w:val="24"/>
          <w:lang w:eastAsia="en-GB"/>
        </w:rPr>
        <w:t>school ethos, we are guided by 8</w:t>
      </w:r>
      <w:r w:rsidRPr="002A1ACB">
        <w:rPr>
          <w:rFonts w:ascii="Arial" w:eastAsia="Times New Roman" w:hAnsi="Arial" w:cs="Arial"/>
          <w:color w:val="333333"/>
          <w:sz w:val="24"/>
          <w:szCs w:val="24"/>
          <w:lang w:eastAsia="en-GB"/>
        </w:rPr>
        <w:t xml:space="preserve"> principles:</w:t>
      </w:r>
    </w:p>
    <w:p w:rsidR="002A1ACB" w:rsidRPr="002A1ACB" w:rsidRDefault="002A1ACB" w:rsidP="002A1ACB">
      <w:pPr>
        <w:shd w:val="clear" w:color="auto" w:fill="FFFFFF"/>
        <w:spacing w:after="360" w:line="240" w:lineRule="auto"/>
        <w:rPr>
          <w:rFonts w:ascii="Arial" w:eastAsia="Times New Roman" w:hAnsi="Arial" w:cs="Arial"/>
          <w:b/>
          <w:color w:val="333333"/>
          <w:sz w:val="24"/>
          <w:szCs w:val="24"/>
          <w:lang w:eastAsia="en-GB"/>
        </w:rPr>
      </w:pPr>
      <w:r w:rsidRPr="002A1ACB">
        <w:rPr>
          <w:rFonts w:ascii="Arial" w:eastAsia="Times New Roman" w:hAnsi="Arial" w:cs="Arial"/>
          <w:b/>
          <w:color w:val="333333"/>
          <w:sz w:val="24"/>
          <w:szCs w:val="24"/>
          <w:lang w:eastAsia="en-GB"/>
        </w:rPr>
        <w:t>Principle 1: All learners are of equal value</w:t>
      </w:r>
    </w:p>
    <w:p w:rsidR="002A1ACB" w:rsidRPr="002A1ACB" w:rsidRDefault="002A1ACB" w:rsidP="002A1ACB">
      <w:pPr>
        <w:shd w:val="clear" w:color="auto" w:fill="FFFFFF"/>
        <w:spacing w:after="360" w:line="240" w:lineRule="auto"/>
        <w:rPr>
          <w:rFonts w:ascii="Arial" w:eastAsia="Times New Roman" w:hAnsi="Arial" w:cs="Arial"/>
          <w:color w:val="333333"/>
          <w:sz w:val="24"/>
          <w:szCs w:val="24"/>
          <w:lang w:eastAsia="en-GB"/>
        </w:rPr>
      </w:pPr>
      <w:r w:rsidRPr="002A1ACB">
        <w:rPr>
          <w:rFonts w:ascii="Arial" w:eastAsia="Times New Roman" w:hAnsi="Arial" w:cs="Arial"/>
          <w:color w:val="333333"/>
          <w:sz w:val="24"/>
          <w:szCs w:val="24"/>
          <w:lang w:eastAsia="en-GB"/>
        </w:rPr>
        <w:t>We see all learners and potential learners, and their parents and carers, as of equal value:</w:t>
      </w:r>
    </w:p>
    <w:p w:rsidR="002A1ACB" w:rsidRPr="002A1ACB" w:rsidRDefault="002A1ACB" w:rsidP="002A1ACB">
      <w:pPr>
        <w:numPr>
          <w:ilvl w:val="0"/>
          <w:numId w:val="1"/>
        </w:numPr>
        <w:shd w:val="clear" w:color="auto" w:fill="FFFFFF"/>
        <w:spacing w:before="100" w:beforeAutospacing="1" w:after="100" w:afterAutospacing="1" w:line="240" w:lineRule="auto"/>
        <w:ind w:left="150" w:right="510"/>
        <w:rPr>
          <w:rFonts w:ascii="Arial" w:eastAsia="Times New Roman" w:hAnsi="Arial" w:cs="Arial"/>
          <w:color w:val="333333"/>
          <w:sz w:val="24"/>
          <w:szCs w:val="24"/>
          <w:lang w:eastAsia="en-GB"/>
        </w:rPr>
      </w:pPr>
      <w:r w:rsidRPr="002A1ACB">
        <w:rPr>
          <w:rFonts w:ascii="Arial" w:eastAsia="Times New Roman" w:hAnsi="Arial" w:cs="Arial"/>
          <w:color w:val="333333"/>
          <w:sz w:val="24"/>
          <w:szCs w:val="24"/>
          <w:lang w:eastAsia="en-GB"/>
        </w:rPr>
        <w:t>whether or not they are disabled,</w:t>
      </w:r>
    </w:p>
    <w:p w:rsidR="002A1ACB" w:rsidRPr="002A1ACB" w:rsidRDefault="002A1ACB" w:rsidP="002A1ACB">
      <w:pPr>
        <w:numPr>
          <w:ilvl w:val="0"/>
          <w:numId w:val="1"/>
        </w:numPr>
        <w:shd w:val="clear" w:color="auto" w:fill="FFFFFF"/>
        <w:spacing w:before="100" w:beforeAutospacing="1" w:after="100" w:afterAutospacing="1" w:line="240" w:lineRule="auto"/>
        <w:ind w:left="150" w:right="510"/>
        <w:rPr>
          <w:rFonts w:ascii="Arial" w:eastAsia="Times New Roman" w:hAnsi="Arial" w:cs="Arial"/>
          <w:color w:val="333333"/>
          <w:sz w:val="24"/>
          <w:szCs w:val="24"/>
          <w:lang w:eastAsia="en-GB"/>
        </w:rPr>
      </w:pPr>
      <w:r w:rsidRPr="002A1ACB">
        <w:rPr>
          <w:rFonts w:ascii="Arial" w:eastAsia="Times New Roman" w:hAnsi="Arial" w:cs="Arial"/>
          <w:color w:val="333333"/>
          <w:sz w:val="24"/>
          <w:szCs w:val="24"/>
          <w:lang w:eastAsia="en-GB"/>
        </w:rPr>
        <w:t>whatever their ethnicity, culture, religious affiliation, national origin or national status,</w:t>
      </w:r>
    </w:p>
    <w:p w:rsidR="002A1ACB" w:rsidRPr="002A1ACB" w:rsidRDefault="002A1ACB" w:rsidP="002A1ACB">
      <w:pPr>
        <w:numPr>
          <w:ilvl w:val="0"/>
          <w:numId w:val="1"/>
        </w:numPr>
        <w:shd w:val="clear" w:color="auto" w:fill="FFFFFF"/>
        <w:spacing w:before="100" w:beforeAutospacing="1" w:after="100" w:afterAutospacing="1" w:line="240" w:lineRule="auto"/>
        <w:ind w:left="150" w:right="510"/>
        <w:rPr>
          <w:rFonts w:ascii="Arial" w:eastAsia="Times New Roman" w:hAnsi="Arial" w:cs="Arial"/>
          <w:color w:val="333333"/>
          <w:sz w:val="24"/>
          <w:szCs w:val="24"/>
          <w:lang w:eastAsia="en-GB"/>
        </w:rPr>
      </w:pPr>
      <w:r w:rsidRPr="002A1ACB">
        <w:rPr>
          <w:rFonts w:ascii="Arial" w:eastAsia="Times New Roman" w:hAnsi="Arial" w:cs="Arial"/>
          <w:color w:val="333333"/>
          <w:sz w:val="24"/>
          <w:szCs w:val="24"/>
          <w:lang w:eastAsia="en-GB"/>
        </w:rPr>
        <w:t>whatever their gender or gender identity,</w:t>
      </w:r>
    </w:p>
    <w:p w:rsidR="002A1ACB" w:rsidRPr="002A1ACB" w:rsidRDefault="002A1ACB" w:rsidP="002A1ACB">
      <w:pPr>
        <w:numPr>
          <w:ilvl w:val="0"/>
          <w:numId w:val="1"/>
        </w:numPr>
        <w:shd w:val="clear" w:color="auto" w:fill="FFFFFF"/>
        <w:spacing w:before="100" w:beforeAutospacing="1" w:after="100" w:afterAutospacing="1" w:line="240" w:lineRule="auto"/>
        <w:ind w:left="150" w:right="510"/>
        <w:rPr>
          <w:rFonts w:ascii="Arial" w:eastAsia="Times New Roman" w:hAnsi="Arial" w:cs="Arial"/>
          <w:color w:val="333333"/>
          <w:sz w:val="24"/>
          <w:szCs w:val="24"/>
          <w:lang w:eastAsia="en-GB"/>
        </w:rPr>
      </w:pPr>
      <w:r w:rsidRPr="002A1ACB">
        <w:rPr>
          <w:rFonts w:ascii="Arial" w:eastAsia="Times New Roman" w:hAnsi="Arial" w:cs="Arial"/>
          <w:color w:val="333333"/>
          <w:sz w:val="24"/>
          <w:szCs w:val="24"/>
          <w:lang w:eastAsia="en-GB"/>
        </w:rPr>
        <w:t>whatever their sexual identity.</w:t>
      </w:r>
    </w:p>
    <w:p w:rsidR="002A1ACB" w:rsidRPr="002A1ACB" w:rsidRDefault="002A1ACB" w:rsidP="002A1ACB">
      <w:pPr>
        <w:shd w:val="clear" w:color="auto" w:fill="FFFFFF"/>
        <w:spacing w:after="360" w:line="240" w:lineRule="auto"/>
        <w:rPr>
          <w:rFonts w:ascii="Arial" w:eastAsia="Times New Roman" w:hAnsi="Arial" w:cs="Arial"/>
          <w:b/>
          <w:color w:val="333333"/>
          <w:sz w:val="24"/>
          <w:szCs w:val="24"/>
          <w:lang w:eastAsia="en-GB"/>
        </w:rPr>
      </w:pPr>
      <w:r w:rsidRPr="002A1ACB">
        <w:rPr>
          <w:rFonts w:ascii="Arial" w:eastAsia="Times New Roman" w:hAnsi="Arial" w:cs="Arial"/>
          <w:b/>
          <w:color w:val="333333"/>
          <w:sz w:val="24"/>
          <w:szCs w:val="24"/>
          <w:lang w:eastAsia="en-GB"/>
        </w:rPr>
        <w:t>Principle 2: We recognise and respect difference</w:t>
      </w:r>
    </w:p>
    <w:p w:rsidR="002A1ACB" w:rsidRPr="002A1ACB" w:rsidRDefault="002A1ACB" w:rsidP="002B3F1D">
      <w:pPr>
        <w:shd w:val="clear" w:color="auto" w:fill="FFFFFF"/>
        <w:spacing w:after="0" w:line="240" w:lineRule="auto"/>
        <w:rPr>
          <w:rFonts w:ascii="Arial" w:eastAsia="Times New Roman" w:hAnsi="Arial" w:cs="Arial"/>
          <w:color w:val="333333"/>
          <w:sz w:val="24"/>
          <w:szCs w:val="24"/>
          <w:lang w:eastAsia="en-GB"/>
        </w:rPr>
      </w:pPr>
      <w:r w:rsidRPr="002A1ACB">
        <w:rPr>
          <w:rFonts w:ascii="Arial" w:eastAsia="Times New Roman" w:hAnsi="Arial" w:cs="Arial"/>
          <w:color w:val="333333"/>
          <w:sz w:val="24"/>
          <w:szCs w:val="24"/>
          <w:lang w:eastAsia="en-GB"/>
        </w:rPr>
        <w:t>Treating people equally (Principle 1 above) does not necessarily involve treating them all the same. Policies, procedures and activities must not discriminate but must nevertheless take account of differences of life-experience, outlook and background, and in the kinds of barrier and disadvantage which people may face, in relation to:</w:t>
      </w:r>
    </w:p>
    <w:p w:rsidR="002A1ACB" w:rsidRPr="002A1ACB" w:rsidRDefault="002A1ACB" w:rsidP="002A1ACB">
      <w:pPr>
        <w:shd w:val="clear" w:color="auto" w:fill="FFFFFF"/>
        <w:spacing w:after="360" w:line="240" w:lineRule="auto"/>
        <w:rPr>
          <w:rFonts w:ascii="Arial" w:eastAsia="Times New Roman" w:hAnsi="Arial" w:cs="Arial"/>
          <w:color w:val="333333"/>
          <w:sz w:val="24"/>
          <w:szCs w:val="24"/>
          <w:lang w:eastAsia="en-GB"/>
        </w:rPr>
      </w:pPr>
      <w:r w:rsidRPr="002A1ACB">
        <w:rPr>
          <w:rFonts w:ascii="Arial" w:eastAsia="Times New Roman" w:hAnsi="Arial" w:cs="Arial"/>
          <w:color w:val="333333"/>
          <w:sz w:val="24"/>
          <w:szCs w:val="24"/>
          <w:lang w:eastAsia="en-GB"/>
        </w:rPr>
        <w:t>· disability, so that reasonable adjustments are made;</w:t>
      </w:r>
    </w:p>
    <w:p w:rsidR="002A1ACB" w:rsidRPr="002A1ACB" w:rsidRDefault="002A1ACB" w:rsidP="002A1ACB">
      <w:pPr>
        <w:shd w:val="clear" w:color="auto" w:fill="FFFFFF"/>
        <w:spacing w:after="360" w:line="240" w:lineRule="auto"/>
        <w:rPr>
          <w:rFonts w:ascii="Arial" w:eastAsia="Times New Roman" w:hAnsi="Arial" w:cs="Arial"/>
          <w:color w:val="333333"/>
          <w:sz w:val="24"/>
          <w:szCs w:val="24"/>
          <w:lang w:eastAsia="en-GB"/>
        </w:rPr>
      </w:pPr>
      <w:r w:rsidRPr="002A1ACB">
        <w:rPr>
          <w:rFonts w:ascii="Arial" w:eastAsia="Times New Roman" w:hAnsi="Arial" w:cs="Arial"/>
          <w:color w:val="333333"/>
          <w:sz w:val="24"/>
          <w:szCs w:val="24"/>
          <w:lang w:eastAsia="en-GB"/>
        </w:rPr>
        <w:t>· ethnicity, so that different cultural backgrounds and experiences of prejudice are recognised;</w:t>
      </w:r>
    </w:p>
    <w:p w:rsidR="002A1ACB" w:rsidRPr="002A1ACB" w:rsidRDefault="002A1ACB" w:rsidP="002A1ACB">
      <w:pPr>
        <w:shd w:val="clear" w:color="auto" w:fill="FFFFFF"/>
        <w:spacing w:after="360" w:line="240" w:lineRule="auto"/>
        <w:rPr>
          <w:rFonts w:ascii="Arial" w:eastAsia="Times New Roman" w:hAnsi="Arial" w:cs="Arial"/>
          <w:color w:val="333333"/>
          <w:sz w:val="24"/>
          <w:szCs w:val="24"/>
          <w:lang w:eastAsia="en-GB"/>
        </w:rPr>
      </w:pPr>
      <w:r w:rsidRPr="002A1ACB">
        <w:rPr>
          <w:rFonts w:ascii="Arial" w:eastAsia="Times New Roman" w:hAnsi="Arial" w:cs="Arial"/>
          <w:color w:val="333333"/>
          <w:sz w:val="24"/>
          <w:szCs w:val="24"/>
          <w:lang w:eastAsia="en-GB"/>
        </w:rPr>
        <w:t>· gender, so that the different needs and experiences of girls and boys, women and men are recognised;</w:t>
      </w:r>
    </w:p>
    <w:p w:rsidR="002A1ACB" w:rsidRPr="002A1ACB" w:rsidRDefault="002A1ACB" w:rsidP="002A1ACB">
      <w:pPr>
        <w:shd w:val="clear" w:color="auto" w:fill="FFFFFF"/>
        <w:spacing w:after="360" w:line="240" w:lineRule="auto"/>
        <w:rPr>
          <w:rFonts w:ascii="Arial" w:eastAsia="Times New Roman" w:hAnsi="Arial" w:cs="Arial"/>
          <w:color w:val="333333"/>
          <w:sz w:val="24"/>
          <w:szCs w:val="24"/>
          <w:lang w:eastAsia="en-GB"/>
        </w:rPr>
      </w:pPr>
      <w:r w:rsidRPr="002A1ACB">
        <w:rPr>
          <w:rFonts w:ascii="Arial" w:eastAsia="Times New Roman" w:hAnsi="Arial" w:cs="Arial"/>
          <w:color w:val="333333"/>
          <w:sz w:val="24"/>
          <w:szCs w:val="24"/>
          <w:lang w:eastAsia="en-GB"/>
        </w:rPr>
        <w:t>· sexual identity.</w:t>
      </w:r>
    </w:p>
    <w:p w:rsidR="002A1ACB" w:rsidRPr="002A1ACB" w:rsidRDefault="002A1ACB" w:rsidP="002A1ACB">
      <w:pPr>
        <w:shd w:val="clear" w:color="auto" w:fill="FFFFFF"/>
        <w:spacing w:after="360" w:line="240" w:lineRule="auto"/>
        <w:rPr>
          <w:rFonts w:ascii="Arial" w:eastAsia="Times New Roman" w:hAnsi="Arial" w:cs="Arial"/>
          <w:b/>
          <w:color w:val="333333"/>
          <w:sz w:val="24"/>
          <w:szCs w:val="24"/>
          <w:lang w:eastAsia="en-GB"/>
        </w:rPr>
      </w:pPr>
      <w:r w:rsidRPr="002A1ACB">
        <w:rPr>
          <w:rFonts w:ascii="Arial" w:eastAsia="Times New Roman" w:hAnsi="Arial" w:cs="Arial"/>
          <w:b/>
          <w:color w:val="333333"/>
          <w:sz w:val="24"/>
          <w:szCs w:val="24"/>
          <w:lang w:eastAsia="en-GB"/>
        </w:rPr>
        <w:t>Principle 3: We foster positive attitudes and relationships and a shared sense of cohesion and belonging</w:t>
      </w:r>
    </w:p>
    <w:p w:rsidR="002A1ACB" w:rsidRPr="002A1ACB" w:rsidRDefault="002A1ACB" w:rsidP="002B3F1D">
      <w:pPr>
        <w:shd w:val="clear" w:color="auto" w:fill="FFFFFF"/>
        <w:spacing w:after="0" w:line="240" w:lineRule="auto"/>
        <w:rPr>
          <w:rFonts w:ascii="Arial" w:eastAsia="Times New Roman" w:hAnsi="Arial" w:cs="Arial"/>
          <w:color w:val="333333"/>
          <w:sz w:val="24"/>
          <w:szCs w:val="24"/>
          <w:lang w:eastAsia="en-GB"/>
        </w:rPr>
      </w:pPr>
      <w:r w:rsidRPr="002A1ACB">
        <w:rPr>
          <w:rFonts w:ascii="Arial" w:eastAsia="Times New Roman" w:hAnsi="Arial" w:cs="Arial"/>
          <w:color w:val="333333"/>
          <w:sz w:val="24"/>
          <w:szCs w:val="24"/>
          <w:lang w:eastAsia="en-GB"/>
        </w:rPr>
        <w:t>Policies, procedure and activities promote:</w:t>
      </w:r>
    </w:p>
    <w:p w:rsidR="002A1ACB" w:rsidRPr="002A1ACB" w:rsidRDefault="002A1ACB" w:rsidP="002B3F1D">
      <w:pPr>
        <w:shd w:val="clear" w:color="auto" w:fill="FFFFFF"/>
        <w:spacing w:line="240" w:lineRule="auto"/>
        <w:rPr>
          <w:rFonts w:ascii="Arial" w:eastAsia="Times New Roman" w:hAnsi="Arial" w:cs="Arial"/>
          <w:color w:val="333333"/>
          <w:sz w:val="24"/>
          <w:szCs w:val="24"/>
          <w:lang w:eastAsia="en-GB"/>
        </w:rPr>
      </w:pPr>
      <w:r w:rsidRPr="002A1ACB">
        <w:rPr>
          <w:rFonts w:ascii="Arial" w:eastAsia="Times New Roman" w:hAnsi="Arial" w:cs="Arial"/>
          <w:color w:val="333333"/>
          <w:sz w:val="24"/>
          <w:szCs w:val="24"/>
          <w:lang w:eastAsia="en-GB"/>
        </w:rPr>
        <w:t>· positive attitudes and actions towards disabled people, good relations between disabled and non-disabled people, and an absence of harassment of disabled people;</w:t>
      </w:r>
    </w:p>
    <w:p w:rsidR="002A1ACB" w:rsidRPr="002A1ACB" w:rsidRDefault="002A1ACB" w:rsidP="002B3F1D">
      <w:pPr>
        <w:shd w:val="clear" w:color="auto" w:fill="FFFFFF"/>
        <w:spacing w:line="240" w:lineRule="auto"/>
        <w:rPr>
          <w:rFonts w:ascii="Arial" w:eastAsia="Times New Roman" w:hAnsi="Arial" w:cs="Arial"/>
          <w:color w:val="333333"/>
          <w:sz w:val="24"/>
          <w:szCs w:val="24"/>
          <w:lang w:eastAsia="en-GB"/>
        </w:rPr>
      </w:pPr>
      <w:r w:rsidRPr="002A1ACB">
        <w:rPr>
          <w:rFonts w:ascii="Arial" w:eastAsia="Times New Roman" w:hAnsi="Arial" w:cs="Arial"/>
          <w:color w:val="333333"/>
          <w:sz w:val="24"/>
          <w:szCs w:val="24"/>
          <w:lang w:eastAsia="en-GB"/>
        </w:rPr>
        <w:t>· positive interaction, good relations and dialogue between groups and communities different from each other in terms of ethnicity, culture, religious affiliation, national origin or national status, and an absence of prejudice related bullying and incidents;</w:t>
      </w:r>
    </w:p>
    <w:p w:rsidR="002A1ACB" w:rsidRPr="002A1ACB" w:rsidRDefault="002A1ACB" w:rsidP="002A1ACB">
      <w:pPr>
        <w:shd w:val="clear" w:color="auto" w:fill="FFFFFF"/>
        <w:spacing w:after="360" w:line="240" w:lineRule="auto"/>
        <w:rPr>
          <w:rFonts w:ascii="Arial" w:eastAsia="Times New Roman" w:hAnsi="Arial" w:cs="Arial"/>
          <w:color w:val="333333"/>
          <w:sz w:val="24"/>
          <w:szCs w:val="24"/>
          <w:lang w:eastAsia="en-GB"/>
        </w:rPr>
      </w:pPr>
      <w:r w:rsidRPr="002A1ACB">
        <w:rPr>
          <w:rFonts w:ascii="Arial" w:eastAsia="Times New Roman" w:hAnsi="Arial" w:cs="Arial"/>
          <w:color w:val="333333"/>
          <w:sz w:val="24"/>
          <w:szCs w:val="24"/>
          <w:lang w:eastAsia="en-GB"/>
        </w:rPr>
        <w:t>· mutual respect and good relations between boys and girls, women and men and an absence of sexual and homophobic harassment.</w:t>
      </w:r>
    </w:p>
    <w:p w:rsidR="002A1ACB" w:rsidRPr="002A1ACB" w:rsidRDefault="002A1ACB" w:rsidP="002A1ACB">
      <w:pPr>
        <w:shd w:val="clear" w:color="auto" w:fill="FFFFFF"/>
        <w:spacing w:after="360" w:line="240" w:lineRule="auto"/>
        <w:rPr>
          <w:rFonts w:ascii="Arial" w:eastAsia="Times New Roman" w:hAnsi="Arial" w:cs="Arial"/>
          <w:b/>
          <w:color w:val="333333"/>
          <w:sz w:val="24"/>
          <w:szCs w:val="24"/>
          <w:lang w:eastAsia="en-GB"/>
        </w:rPr>
      </w:pPr>
      <w:r w:rsidRPr="002A1ACB">
        <w:rPr>
          <w:rFonts w:ascii="Arial" w:eastAsia="Times New Roman" w:hAnsi="Arial" w:cs="Arial"/>
          <w:b/>
          <w:color w:val="333333"/>
          <w:sz w:val="24"/>
          <w:szCs w:val="24"/>
          <w:lang w:eastAsia="en-GB"/>
        </w:rPr>
        <w:lastRenderedPageBreak/>
        <w:t>Principle 4: We observe good equalities practice in staff recruitment, retention and development</w:t>
      </w:r>
    </w:p>
    <w:p w:rsidR="002A1ACB" w:rsidRPr="002A1ACB" w:rsidRDefault="002A1ACB" w:rsidP="002A1ACB">
      <w:pPr>
        <w:shd w:val="clear" w:color="auto" w:fill="FFFFFF"/>
        <w:spacing w:after="360" w:line="240" w:lineRule="auto"/>
        <w:rPr>
          <w:rFonts w:ascii="Arial" w:eastAsia="Times New Roman" w:hAnsi="Arial" w:cs="Arial"/>
          <w:color w:val="333333"/>
          <w:sz w:val="24"/>
          <w:szCs w:val="24"/>
          <w:lang w:eastAsia="en-GB"/>
        </w:rPr>
      </w:pPr>
      <w:r w:rsidRPr="002A1ACB">
        <w:rPr>
          <w:rFonts w:ascii="Arial" w:eastAsia="Times New Roman" w:hAnsi="Arial" w:cs="Arial"/>
          <w:color w:val="333333"/>
          <w:sz w:val="24"/>
          <w:szCs w:val="24"/>
          <w:lang w:eastAsia="en-GB"/>
        </w:rPr>
        <w:t>Policies and procedures benefit all employees and potential employees, for example in recruitment and promotion and in continuing professional development:</w:t>
      </w:r>
    </w:p>
    <w:p w:rsidR="002A1ACB" w:rsidRPr="002A1ACB" w:rsidRDefault="002A1ACB" w:rsidP="002A1ACB">
      <w:pPr>
        <w:shd w:val="clear" w:color="auto" w:fill="FFFFFF"/>
        <w:spacing w:after="360" w:line="240" w:lineRule="auto"/>
        <w:rPr>
          <w:rFonts w:ascii="Arial" w:eastAsia="Times New Roman" w:hAnsi="Arial" w:cs="Arial"/>
          <w:color w:val="333333"/>
          <w:sz w:val="24"/>
          <w:szCs w:val="24"/>
          <w:lang w:eastAsia="en-GB"/>
        </w:rPr>
      </w:pPr>
      <w:r w:rsidRPr="002A1ACB">
        <w:rPr>
          <w:rFonts w:ascii="Arial" w:eastAsia="Times New Roman" w:hAnsi="Arial" w:cs="Arial"/>
          <w:color w:val="333333"/>
          <w:sz w:val="24"/>
          <w:szCs w:val="24"/>
          <w:lang w:eastAsia="en-GB"/>
        </w:rPr>
        <w:t>· whether or not they are disabled;</w:t>
      </w:r>
    </w:p>
    <w:p w:rsidR="002A1ACB" w:rsidRPr="002A1ACB" w:rsidRDefault="002A1ACB" w:rsidP="002A1ACB">
      <w:pPr>
        <w:shd w:val="clear" w:color="auto" w:fill="FFFFFF"/>
        <w:spacing w:after="360" w:line="240" w:lineRule="auto"/>
        <w:rPr>
          <w:rFonts w:ascii="Arial" w:eastAsia="Times New Roman" w:hAnsi="Arial" w:cs="Arial"/>
          <w:color w:val="333333"/>
          <w:sz w:val="24"/>
          <w:szCs w:val="24"/>
          <w:lang w:eastAsia="en-GB"/>
        </w:rPr>
      </w:pPr>
      <w:r w:rsidRPr="002A1ACB">
        <w:rPr>
          <w:rFonts w:ascii="Arial" w:eastAsia="Times New Roman" w:hAnsi="Arial" w:cs="Arial"/>
          <w:color w:val="333333"/>
          <w:sz w:val="24"/>
          <w:szCs w:val="24"/>
          <w:lang w:eastAsia="en-GB"/>
        </w:rPr>
        <w:t>· whatever their ethnicity, culture, religious affiliation, national origin or national status;</w:t>
      </w:r>
    </w:p>
    <w:p w:rsidR="002A1ACB" w:rsidRPr="002A1ACB" w:rsidRDefault="002A1ACB" w:rsidP="002A1ACB">
      <w:pPr>
        <w:shd w:val="clear" w:color="auto" w:fill="FFFFFF"/>
        <w:spacing w:after="360" w:line="240" w:lineRule="auto"/>
        <w:rPr>
          <w:rFonts w:ascii="Arial" w:eastAsia="Times New Roman" w:hAnsi="Arial" w:cs="Arial"/>
          <w:color w:val="333333"/>
          <w:sz w:val="24"/>
          <w:szCs w:val="24"/>
          <w:lang w:eastAsia="en-GB"/>
        </w:rPr>
      </w:pPr>
      <w:r w:rsidRPr="002A1ACB">
        <w:rPr>
          <w:rFonts w:ascii="Arial" w:eastAsia="Times New Roman" w:hAnsi="Arial" w:cs="Arial"/>
          <w:color w:val="333333"/>
          <w:sz w:val="24"/>
          <w:szCs w:val="24"/>
          <w:lang w:eastAsia="en-GB"/>
        </w:rPr>
        <w:t>· whatever their gender and sexual identity and with full respect for legal rights relating to pregnancy and maternity.</w:t>
      </w:r>
    </w:p>
    <w:p w:rsidR="002A1ACB" w:rsidRPr="002A1ACB" w:rsidRDefault="002A1ACB" w:rsidP="002A1ACB">
      <w:pPr>
        <w:shd w:val="clear" w:color="auto" w:fill="FFFFFF"/>
        <w:spacing w:after="360" w:line="240" w:lineRule="auto"/>
        <w:rPr>
          <w:rFonts w:ascii="Arial" w:eastAsia="Times New Roman" w:hAnsi="Arial" w:cs="Arial"/>
          <w:b/>
          <w:color w:val="333333"/>
          <w:sz w:val="24"/>
          <w:szCs w:val="24"/>
          <w:lang w:eastAsia="en-GB"/>
        </w:rPr>
      </w:pPr>
      <w:r w:rsidRPr="002A1ACB">
        <w:rPr>
          <w:rFonts w:ascii="Arial" w:eastAsia="Times New Roman" w:hAnsi="Arial" w:cs="Arial"/>
          <w:b/>
          <w:color w:val="333333"/>
          <w:sz w:val="24"/>
          <w:szCs w:val="24"/>
          <w:lang w:eastAsia="en-GB"/>
        </w:rPr>
        <w:t>Principle 5: We aim to reduce and remove inequalities and barriers that already exist</w:t>
      </w:r>
    </w:p>
    <w:p w:rsidR="002A1ACB" w:rsidRPr="002A1ACB" w:rsidRDefault="002A1ACB" w:rsidP="002A1ACB">
      <w:pPr>
        <w:shd w:val="clear" w:color="auto" w:fill="FFFFFF"/>
        <w:spacing w:after="360" w:line="240" w:lineRule="auto"/>
        <w:rPr>
          <w:rFonts w:ascii="Arial" w:eastAsia="Times New Roman" w:hAnsi="Arial" w:cs="Arial"/>
          <w:color w:val="333333"/>
          <w:sz w:val="24"/>
          <w:szCs w:val="24"/>
          <w:lang w:eastAsia="en-GB"/>
        </w:rPr>
      </w:pPr>
      <w:r w:rsidRPr="002A1ACB">
        <w:rPr>
          <w:rFonts w:ascii="Arial" w:eastAsia="Times New Roman" w:hAnsi="Arial" w:cs="Arial"/>
          <w:color w:val="333333"/>
          <w:sz w:val="24"/>
          <w:szCs w:val="24"/>
          <w:lang w:eastAsia="en-GB"/>
        </w:rPr>
        <w:t>In addition to avoiding or minimising possible negative impacts of our policies, we take opportunities to maximise positive impacts by reducing and removing inequalities and barriers that may already exist between:</w:t>
      </w:r>
    </w:p>
    <w:p w:rsidR="002A1ACB" w:rsidRPr="002A1ACB" w:rsidRDefault="002A1ACB" w:rsidP="002A1ACB">
      <w:pPr>
        <w:shd w:val="clear" w:color="auto" w:fill="FFFFFF"/>
        <w:spacing w:after="360" w:line="240" w:lineRule="auto"/>
        <w:rPr>
          <w:rFonts w:ascii="Arial" w:eastAsia="Times New Roman" w:hAnsi="Arial" w:cs="Arial"/>
          <w:color w:val="333333"/>
          <w:sz w:val="24"/>
          <w:szCs w:val="24"/>
          <w:lang w:eastAsia="en-GB"/>
        </w:rPr>
      </w:pPr>
      <w:r w:rsidRPr="002A1ACB">
        <w:rPr>
          <w:rFonts w:ascii="Arial" w:eastAsia="Times New Roman" w:hAnsi="Arial" w:cs="Arial"/>
          <w:color w:val="333333"/>
          <w:sz w:val="24"/>
          <w:szCs w:val="24"/>
          <w:lang w:eastAsia="en-GB"/>
        </w:rPr>
        <w:t>· disabled and non-disabled;</w:t>
      </w:r>
    </w:p>
    <w:p w:rsidR="002A1ACB" w:rsidRPr="002A1ACB" w:rsidRDefault="002A1ACB" w:rsidP="002A1ACB">
      <w:pPr>
        <w:shd w:val="clear" w:color="auto" w:fill="FFFFFF"/>
        <w:spacing w:after="360" w:line="240" w:lineRule="auto"/>
        <w:rPr>
          <w:rFonts w:ascii="Arial" w:eastAsia="Times New Roman" w:hAnsi="Arial" w:cs="Arial"/>
          <w:color w:val="333333"/>
          <w:sz w:val="24"/>
          <w:szCs w:val="24"/>
          <w:lang w:eastAsia="en-GB"/>
        </w:rPr>
      </w:pPr>
      <w:r w:rsidRPr="002A1ACB">
        <w:rPr>
          <w:rFonts w:ascii="Arial" w:eastAsia="Times New Roman" w:hAnsi="Arial" w:cs="Arial"/>
          <w:color w:val="333333"/>
          <w:sz w:val="24"/>
          <w:szCs w:val="24"/>
          <w:lang w:eastAsia="en-GB"/>
        </w:rPr>
        <w:t>· people of different ethnic, cultural and religious backgrounds;</w:t>
      </w:r>
    </w:p>
    <w:p w:rsidR="002A1ACB" w:rsidRPr="002A1ACB" w:rsidRDefault="002A1ACB" w:rsidP="002A1ACB">
      <w:pPr>
        <w:shd w:val="clear" w:color="auto" w:fill="FFFFFF"/>
        <w:spacing w:after="360" w:line="240" w:lineRule="auto"/>
        <w:rPr>
          <w:rFonts w:ascii="Arial" w:eastAsia="Times New Roman" w:hAnsi="Arial" w:cs="Arial"/>
          <w:color w:val="333333"/>
          <w:sz w:val="24"/>
          <w:szCs w:val="24"/>
          <w:lang w:eastAsia="en-GB"/>
        </w:rPr>
      </w:pPr>
      <w:r w:rsidRPr="002A1ACB">
        <w:rPr>
          <w:rFonts w:ascii="Arial" w:eastAsia="Times New Roman" w:hAnsi="Arial" w:cs="Arial"/>
          <w:color w:val="333333"/>
          <w:sz w:val="24"/>
          <w:szCs w:val="24"/>
          <w:lang w:eastAsia="en-GB"/>
        </w:rPr>
        <w:t>· girls and boys, women and men;</w:t>
      </w:r>
    </w:p>
    <w:p w:rsidR="002A1ACB" w:rsidRPr="002A1ACB" w:rsidRDefault="002A1ACB" w:rsidP="002A1ACB">
      <w:pPr>
        <w:shd w:val="clear" w:color="auto" w:fill="FFFFFF"/>
        <w:spacing w:after="360" w:line="240" w:lineRule="auto"/>
        <w:rPr>
          <w:rFonts w:ascii="Arial" w:eastAsia="Times New Roman" w:hAnsi="Arial" w:cs="Arial"/>
          <w:color w:val="333333"/>
          <w:sz w:val="24"/>
          <w:szCs w:val="24"/>
          <w:lang w:eastAsia="en-GB"/>
        </w:rPr>
      </w:pPr>
      <w:r w:rsidRPr="002A1ACB">
        <w:rPr>
          <w:rFonts w:ascii="Arial" w:eastAsia="Times New Roman" w:hAnsi="Arial" w:cs="Arial"/>
          <w:color w:val="333333"/>
          <w:sz w:val="24"/>
          <w:szCs w:val="24"/>
          <w:lang w:eastAsia="en-GB"/>
        </w:rPr>
        <w:t>· gay people as well as heterosexual.</w:t>
      </w:r>
    </w:p>
    <w:p w:rsidR="002A1ACB" w:rsidRPr="002A1ACB" w:rsidRDefault="002A1ACB" w:rsidP="002A1ACB">
      <w:pPr>
        <w:shd w:val="clear" w:color="auto" w:fill="FFFFFF"/>
        <w:spacing w:after="360" w:line="240" w:lineRule="auto"/>
        <w:rPr>
          <w:rFonts w:ascii="Arial" w:eastAsia="Times New Roman" w:hAnsi="Arial" w:cs="Arial"/>
          <w:b/>
          <w:color w:val="333333"/>
          <w:sz w:val="24"/>
          <w:szCs w:val="24"/>
          <w:lang w:eastAsia="en-GB"/>
        </w:rPr>
      </w:pPr>
      <w:r w:rsidRPr="002A1ACB">
        <w:rPr>
          <w:rFonts w:ascii="Arial" w:eastAsia="Times New Roman" w:hAnsi="Arial" w:cs="Arial"/>
          <w:b/>
          <w:color w:val="333333"/>
          <w:sz w:val="24"/>
          <w:szCs w:val="24"/>
          <w:lang w:eastAsia="en-GB"/>
        </w:rPr>
        <w:t>Principle 6: We consult and involve widely</w:t>
      </w:r>
    </w:p>
    <w:p w:rsidR="002A1ACB" w:rsidRPr="002A1ACB" w:rsidRDefault="002A1ACB" w:rsidP="002A1ACB">
      <w:pPr>
        <w:shd w:val="clear" w:color="auto" w:fill="FFFFFF"/>
        <w:spacing w:after="360" w:line="240" w:lineRule="auto"/>
        <w:rPr>
          <w:rFonts w:ascii="Arial" w:eastAsia="Times New Roman" w:hAnsi="Arial" w:cs="Arial"/>
          <w:color w:val="333333"/>
          <w:sz w:val="24"/>
          <w:szCs w:val="24"/>
          <w:lang w:eastAsia="en-GB"/>
        </w:rPr>
      </w:pPr>
      <w:r w:rsidRPr="002A1ACB">
        <w:rPr>
          <w:rFonts w:ascii="Arial" w:eastAsia="Times New Roman" w:hAnsi="Arial" w:cs="Arial"/>
          <w:color w:val="333333"/>
          <w:sz w:val="24"/>
          <w:szCs w:val="24"/>
          <w:lang w:eastAsia="en-GB"/>
        </w:rPr>
        <w:t>People affected by a policy or activity should be consulted and involved in the design of new policies and in the review of existing ones. Consultation involves:</w:t>
      </w:r>
    </w:p>
    <w:p w:rsidR="002A1ACB" w:rsidRPr="002A1ACB" w:rsidRDefault="002A1ACB" w:rsidP="002A1ACB">
      <w:pPr>
        <w:shd w:val="clear" w:color="auto" w:fill="FFFFFF"/>
        <w:spacing w:after="360" w:line="240" w:lineRule="auto"/>
        <w:rPr>
          <w:rFonts w:ascii="Arial" w:eastAsia="Times New Roman" w:hAnsi="Arial" w:cs="Arial"/>
          <w:color w:val="333333"/>
          <w:sz w:val="24"/>
          <w:szCs w:val="24"/>
          <w:lang w:eastAsia="en-GB"/>
        </w:rPr>
      </w:pPr>
      <w:r w:rsidRPr="002A1ACB">
        <w:rPr>
          <w:rFonts w:ascii="Arial" w:eastAsia="Times New Roman" w:hAnsi="Arial" w:cs="Arial"/>
          <w:color w:val="333333"/>
          <w:sz w:val="24"/>
          <w:szCs w:val="24"/>
          <w:lang w:eastAsia="en-GB"/>
        </w:rPr>
        <w:t>· disabled and non-disabled;</w:t>
      </w:r>
    </w:p>
    <w:p w:rsidR="002A1ACB" w:rsidRPr="002A1ACB" w:rsidRDefault="002A1ACB" w:rsidP="002A1ACB">
      <w:pPr>
        <w:shd w:val="clear" w:color="auto" w:fill="FFFFFF"/>
        <w:spacing w:after="360" w:line="240" w:lineRule="auto"/>
        <w:rPr>
          <w:rFonts w:ascii="Arial" w:eastAsia="Times New Roman" w:hAnsi="Arial" w:cs="Arial"/>
          <w:color w:val="333333"/>
          <w:sz w:val="24"/>
          <w:szCs w:val="24"/>
          <w:lang w:eastAsia="en-GB"/>
        </w:rPr>
      </w:pPr>
      <w:r w:rsidRPr="002A1ACB">
        <w:rPr>
          <w:rFonts w:ascii="Arial" w:eastAsia="Times New Roman" w:hAnsi="Arial" w:cs="Arial"/>
          <w:color w:val="333333"/>
          <w:sz w:val="24"/>
          <w:szCs w:val="24"/>
          <w:lang w:eastAsia="en-GB"/>
        </w:rPr>
        <w:t>· people of different ethnic, cultural and religious backgrounds;</w:t>
      </w:r>
    </w:p>
    <w:p w:rsidR="002A1ACB" w:rsidRPr="002A1ACB" w:rsidRDefault="002A1ACB" w:rsidP="002A1ACB">
      <w:pPr>
        <w:shd w:val="clear" w:color="auto" w:fill="FFFFFF"/>
        <w:spacing w:after="360" w:line="240" w:lineRule="auto"/>
        <w:rPr>
          <w:rFonts w:ascii="Arial" w:eastAsia="Times New Roman" w:hAnsi="Arial" w:cs="Arial"/>
          <w:color w:val="333333"/>
          <w:sz w:val="24"/>
          <w:szCs w:val="24"/>
          <w:lang w:eastAsia="en-GB"/>
        </w:rPr>
      </w:pPr>
      <w:r w:rsidRPr="002A1ACB">
        <w:rPr>
          <w:rFonts w:ascii="Arial" w:eastAsia="Times New Roman" w:hAnsi="Arial" w:cs="Arial"/>
          <w:color w:val="333333"/>
          <w:sz w:val="24"/>
          <w:szCs w:val="24"/>
          <w:lang w:eastAsia="en-GB"/>
        </w:rPr>
        <w:t>· girls and boys, women and men;</w:t>
      </w:r>
    </w:p>
    <w:p w:rsidR="002A1ACB" w:rsidRPr="002A1ACB" w:rsidRDefault="002A1ACB" w:rsidP="002A1ACB">
      <w:pPr>
        <w:shd w:val="clear" w:color="auto" w:fill="FFFFFF"/>
        <w:spacing w:after="360" w:line="240" w:lineRule="auto"/>
        <w:rPr>
          <w:rFonts w:ascii="Arial" w:eastAsia="Times New Roman" w:hAnsi="Arial" w:cs="Arial"/>
          <w:color w:val="333333"/>
          <w:sz w:val="24"/>
          <w:szCs w:val="24"/>
          <w:lang w:eastAsia="en-GB"/>
        </w:rPr>
      </w:pPr>
      <w:r w:rsidRPr="002A1ACB">
        <w:rPr>
          <w:rFonts w:ascii="Arial" w:eastAsia="Times New Roman" w:hAnsi="Arial" w:cs="Arial"/>
          <w:color w:val="333333"/>
          <w:sz w:val="24"/>
          <w:szCs w:val="24"/>
          <w:lang w:eastAsia="en-GB"/>
        </w:rPr>
        <w:t>· gay people as well as heterosexual.</w:t>
      </w:r>
    </w:p>
    <w:p w:rsidR="002B3F1D" w:rsidRDefault="002B3F1D" w:rsidP="002A1ACB">
      <w:pPr>
        <w:shd w:val="clear" w:color="auto" w:fill="FFFFFF"/>
        <w:spacing w:after="360" w:line="240" w:lineRule="auto"/>
        <w:rPr>
          <w:rFonts w:ascii="Arial" w:eastAsia="Times New Roman" w:hAnsi="Arial" w:cs="Arial"/>
          <w:b/>
          <w:color w:val="333333"/>
          <w:sz w:val="24"/>
          <w:szCs w:val="24"/>
          <w:lang w:eastAsia="en-GB"/>
        </w:rPr>
      </w:pPr>
    </w:p>
    <w:p w:rsidR="002B3F1D" w:rsidRDefault="002B3F1D" w:rsidP="002A1ACB">
      <w:pPr>
        <w:shd w:val="clear" w:color="auto" w:fill="FFFFFF"/>
        <w:spacing w:after="360" w:line="240" w:lineRule="auto"/>
        <w:rPr>
          <w:rFonts w:ascii="Arial" w:eastAsia="Times New Roman" w:hAnsi="Arial" w:cs="Arial"/>
          <w:b/>
          <w:color w:val="333333"/>
          <w:sz w:val="24"/>
          <w:szCs w:val="24"/>
          <w:lang w:eastAsia="en-GB"/>
        </w:rPr>
      </w:pPr>
    </w:p>
    <w:p w:rsidR="002A1ACB" w:rsidRPr="002A1ACB" w:rsidRDefault="002A1ACB" w:rsidP="002A1ACB">
      <w:pPr>
        <w:shd w:val="clear" w:color="auto" w:fill="FFFFFF"/>
        <w:spacing w:after="360" w:line="240" w:lineRule="auto"/>
        <w:rPr>
          <w:rFonts w:ascii="Arial" w:eastAsia="Times New Roman" w:hAnsi="Arial" w:cs="Arial"/>
          <w:b/>
          <w:color w:val="333333"/>
          <w:sz w:val="24"/>
          <w:szCs w:val="24"/>
          <w:lang w:eastAsia="en-GB"/>
        </w:rPr>
      </w:pPr>
      <w:r w:rsidRPr="002A1ACB">
        <w:rPr>
          <w:rFonts w:ascii="Arial" w:eastAsia="Times New Roman" w:hAnsi="Arial" w:cs="Arial"/>
          <w:b/>
          <w:color w:val="333333"/>
          <w:sz w:val="24"/>
          <w:szCs w:val="24"/>
          <w:lang w:eastAsia="en-GB"/>
        </w:rPr>
        <w:lastRenderedPageBreak/>
        <w:t>Principle 7: We address prejudice and prejudice related bullying</w:t>
      </w:r>
    </w:p>
    <w:p w:rsidR="002A1ACB" w:rsidRPr="002A1ACB" w:rsidRDefault="002A1ACB" w:rsidP="002A1ACB">
      <w:pPr>
        <w:shd w:val="clear" w:color="auto" w:fill="FFFFFF"/>
        <w:spacing w:after="360" w:line="240" w:lineRule="auto"/>
        <w:rPr>
          <w:rFonts w:ascii="Arial" w:eastAsia="Times New Roman" w:hAnsi="Arial" w:cs="Arial"/>
          <w:color w:val="333333"/>
          <w:sz w:val="24"/>
          <w:szCs w:val="24"/>
          <w:lang w:eastAsia="en-GB"/>
        </w:rPr>
      </w:pPr>
      <w:r w:rsidRPr="002A1ACB">
        <w:rPr>
          <w:rFonts w:ascii="Arial" w:eastAsia="Times New Roman" w:hAnsi="Arial" w:cs="Arial"/>
          <w:color w:val="333333"/>
          <w:sz w:val="24"/>
          <w:szCs w:val="24"/>
          <w:lang w:eastAsia="en-GB"/>
        </w:rPr>
        <w:t>We oppose all forms of prejudice which stand in the way of fulfilling the legal duties listed above:</w:t>
      </w:r>
    </w:p>
    <w:p w:rsidR="002A1ACB" w:rsidRPr="002A1ACB" w:rsidRDefault="002A1ACB" w:rsidP="002A1ACB">
      <w:pPr>
        <w:shd w:val="clear" w:color="auto" w:fill="FFFFFF"/>
        <w:spacing w:after="360" w:line="240" w:lineRule="auto"/>
        <w:rPr>
          <w:rFonts w:ascii="Arial" w:eastAsia="Times New Roman" w:hAnsi="Arial" w:cs="Arial"/>
          <w:color w:val="333333"/>
          <w:sz w:val="24"/>
          <w:szCs w:val="24"/>
          <w:lang w:eastAsia="en-GB"/>
        </w:rPr>
      </w:pPr>
      <w:r w:rsidRPr="002A1ACB">
        <w:rPr>
          <w:rFonts w:ascii="Arial" w:eastAsia="Times New Roman" w:hAnsi="Arial" w:cs="Arial"/>
          <w:color w:val="333333"/>
          <w:sz w:val="24"/>
          <w:szCs w:val="24"/>
          <w:lang w:eastAsia="en-GB"/>
        </w:rPr>
        <w:t>· prejudices around disability and special educational needs;</w:t>
      </w:r>
    </w:p>
    <w:p w:rsidR="002A1ACB" w:rsidRPr="002A1ACB" w:rsidRDefault="002A1ACB" w:rsidP="002A1ACB">
      <w:pPr>
        <w:shd w:val="clear" w:color="auto" w:fill="FFFFFF"/>
        <w:spacing w:after="360" w:line="240" w:lineRule="auto"/>
        <w:rPr>
          <w:rFonts w:ascii="Arial" w:eastAsia="Times New Roman" w:hAnsi="Arial" w:cs="Arial"/>
          <w:color w:val="333333"/>
          <w:sz w:val="24"/>
          <w:szCs w:val="24"/>
          <w:lang w:eastAsia="en-GB"/>
        </w:rPr>
      </w:pPr>
      <w:r w:rsidRPr="002A1ACB">
        <w:rPr>
          <w:rFonts w:ascii="Arial" w:eastAsia="Times New Roman" w:hAnsi="Arial" w:cs="Arial"/>
          <w:color w:val="333333"/>
          <w:sz w:val="24"/>
          <w:szCs w:val="24"/>
          <w:lang w:eastAsia="en-GB"/>
        </w:rPr>
        <w:t>· prejudices around racism and xenophobia, including those that are directed against religious groups and communities, for example anti-Semitism and Islamophobia, and those that are directed against Travellers, migrants, refugees and people seeking asylum;</w:t>
      </w:r>
    </w:p>
    <w:p w:rsidR="002A1ACB" w:rsidRPr="002A1ACB" w:rsidRDefault="002A1ACB" w:rsidP="002A1ACB">
      <w:pPr>
        <w:shd w:val="clear" w:color="auto" w:fill="FFFFFF"/>
        <w:spacing w:after="360" w:line="240" w:lineRule="auto"/>
        <w:rPr>
          <w:rFonts w:ascii="Arial" w:eastAsia="Times New Roman" w:hAnsi="Arial" w:cs="Arial"/>
          <w:color w:val="333333"/>
          <w:sz w:val="24"/>
          <w:szCs w:val="24"/>
          <w:lang w:eastAsia="en-GB"/>
        </w:rPr>
      </w:pPr>
      <w:r w:rsidRPr="002A1ACB">
        <w:rPr>
          <w:rFonts w:ascii="Arial" w:eastAsia="Times New Roman" w:hAnsi="Arial" w:cs="Arial"/>
          <w:color w:val="333333"/>
          <w:sz w:val="24"/>
          <w:szCs w:val="24"/>
          <w:lang w:eastAsia="en-GB"/>
        </w:rPr>
        <w:t>· prejudice reflecting sexism or homophobia.</w:t>
      </w:r>
    </w:p>
    <w:p w:rsidR="002A1ACB" w:rsidRPr="001100D8" w:rsidRDefault="002A1ACB" w:rsidP="002A1ACB">
      <w:pPr>
        <w:shd w:val="clear" w:color="auto" w:fill="FFFFFF"/>
        <w:spacing w:after="360" w:line="240" w:lineRule="auto"/>
        <w:rPr>
          <w:rFonts w:ascii="Arial" w:eastAsia="Times New Roman" w:hAnsi="Arial" w:cs="Arial"/>
          <w:b/>
          <w:color w:val="333333"/>
          <w:sz w:val="24"/>
          <w:szCs w:val="24"/>
          <w:lang w:eastAsia="en-GB"/>
        </w:rPr>
      </w:pPr>
      <w:r w:rsidRPr="001100D8">
        <w:rPr>
          <w:rFonts w:ascii="Arial" w:eastAsia="Times New Roman" w:hAnsi="Arial" w:cs="Arial"/>
          <w:b/>
          <w:color w:val="333333"/>
          <w:sz w:val="24"/>
          <w:szCs w:val="24"/>
          <w:lang w:eastAsia="en-GB"/>
        </w:rPr>
        <w:t>Principle 8: Society as a whole should benefit</w:t>
      </w:r>
    </w:p>
    <w:p w:rsidR="002A1ACB" w:rsidRPr="002A1ACB" w:rsidRDefault="002A1ACB" w:rsidP="002A1ACB">
      <w:pPr>
        <w:shd w:val="clear" w:color="auto" w:fill="FFFFFF"/>
        <w:spacing w:after="360" w:line="240" w:lineRule="auto"/>
        <w:rPr>
          <w:rFonts w:ascii="Arial" w:eastAsia="Times New Roman" w:hAnsi="Arial" w:cs="Arial"/>
          <w:color w:val="333333"/>
          <w:sz w:val="24"/>
          <w:szCs w:val="24"/>
          <w:lang w:eastAsia="en-GB"/>
        </w:rPr>
      </w:pPr>
      <w:r w:rsidRPr="002A1ACB">
        <w:rPr>
          <w:rFonts w:ascii="Arial" w:eastAsia="Times New Roman" w:hAnsi="Arial" w:cs="Arial"/>
          <w:color w:val="333333"/>
          <w:sz w:val="24"/>
          <w:szCs w:val="24"/>
          <w:lang w:eastAsia="en-GB"/>
        </w:rPr>
        <w:t>Policies and activities should benefit society as a whole, both locally and nationally, by fostering greater social cohesion and greater participation in public life of:</w:t>
      </w:r>
    </w:p>
    <w:p w:rsidR="002A1ACB" w:rsidRPr="002A1ACB" w:rsidRDefault="002A1ACB" w:rsidP="002A1ACB">
      <w:pPr>
        <w:shd w:val="clear" w:color="auto" w:fill="FFFFFF"/>
        <w:spacing w:after="360" w:line="240" w:lineRule="auto"/>
        <w:rPr>
          <w:rFonts w:ascii="Arial" w:eastAsia="Times New Roman" w:hAnsi="Arial" w:cs="Arial"/>
          <w:color w:val="333333"/>
          <w:sz w:val="24"/>
          <w:szCs w:val="24"/>
          <w:lang w:eastAsia="en-GB"/>
        </w:rPr>
      </w:pPr>
      <w:r w:rsidRPr="002A1ACB">
        <w:rPr>
          <w:rFonts w:ascii="Arial" w:eastAsia="Times New Roman" w:hAnsi="Arial" w:cs="Arial"/>
          <w:color w:val="333333"/>
          <w:sz w:val="24"/>
          <w:szCs w:val="24"/>
          <w:lang w:eastAsia="en-GB"/>
        </w:rPr>
        <w:t>· disabled and non-disabled;</w:t>
      </w:r>
    </w:p>
    <w:p w:rsidR="002A1ACB" w:rsidRPr="002A1ACB" w:rsidRDefault="002A1ACB" w:rsidP="002A1ACB">
      <w:pPr>
        <w:shd w:val="clear" w:color="auto" w:fill="FFFFFF"/>
        <w:spacing w:after="360" w:line="240" w:lineRule="auto"/>
        <w:rPr>
          <w:rFonts w:ascii="Arial" w:eastAsia="Times New Roman" w:hAnsi="Arial" w:cs="Arial"/>
          <w:color w:val="333333"/>
          <w:sz w:val="24"/>
          <w:szCs w:val="24"/>
          <w:lang w:eastAsia="en-GB"/>
        </w:rPr>
      </w:pPr>
      <w:r w:rsidRPr="002A1ACB">
        <w:rPr>
          <w:rFonts w:ascii="Arial" w:eastAsia="Times New Roman" w:hAnsi="Arial" w:cs="Arial"/>
          <w:color w:val="333333"/>
          <w:sz w:val="24"/>
          <w:szCs w:val="24"/>
          <w:lang w:eastAsia="en-GB"/>
        </w:rPr>
        <w:t>· people of different ethnic, cultural and religious backgrounds;</w:t>
      </w:r>
    </w:p>
    <w:p w:rsidR="002A1ACB" w:rsidRPr="002A1ACB" w:rsidRDefault="002A1ACB" w:rsidP="002A1ACB">
      <w:pPr>
        <w:shd w:val="clear" w:color="auto" w:fill="FFFFFF"/>
        <w:spacing w:after="360" w:line="240" w:lineRule="auto"/>
        <w:rPr>
          <w:rFonts w:ascii="Arial" w:eastAsia="Times New Roman" w:hAnsi="Arial" w:cs="Arial"/>
          <w:color w:val="333333"/>
          <w:sz w:val="24"/>
          <w:szCs w:val="24"/>
          <w:lang w:eastAsia="en-GB"/>
        </w:rPr>
      </w:pPr>
      <w:r w:rsidRPr="002A1ACB">
        <w:rPr>
          <w:rFonts w:ascii="Arial" w:eastAsia="Times New Roman" w:hAnsi="Arial" w:cs="Arial"/>
          <w:color w:val="333333"/>
          <w:sz w:val="24"/>
          <w:szCs w:val="24"/>
          <w:lang w:eastAsia="en-GB"/>
        </w:rPr>
        <w:t>· girls and boys, women and men;</w:t>
      </w:r>
    </w:p>
    <w:p w:rsidR="002A1ACB" w:rsidRPr="002A1ACB" w:rsidRDefault="002A1ACB" w:rsidP="002A1ACB">
      <w:pPr>
        <w:shd w:val="clear" w:color="auto" w:fill="FFFFFF"/>
        <w:spacing w:after="360" w:line="240" w:lineRule="auto"/>
        <w:rPr>
          <w:rFonts w:ascii="Arial" w:eastAsia="Times New Roman" w:hAnsi="Arial" w:cs="Arial"/>
          <w:color w:val="333333"/>
          <w:sz w:val="24"/>
          <w:szCs w:val="24"/>
          <w:lang w:eastAsia="en-GB"/>
        </w:rPr>
      </w:pPr>
      <w:r w:rsidRPr="002A1ACB">
        <w:rPr>
          <w:rFonts w:ascii="Arial" w:eastAsia="Times New Roman" w:hAnsi="Arial" w:cs="Arial"/>
          <w:color w:val="333333"/>
          <w:sz w:val="24"/>
          <w:szCs w:val="24"/>
          <w:lang w:eastAsia="en-GB"/>
        </w:rPr>
        <w:t>· gay people as well as heterosexual.</w:t>
      </w:r>
    </w:p>
    <w:p w:rsidR="002A1ACB" w:rsidRPr="001100D8" w:rsidRDefault="002A1ACB" w:rsidP="001100D8">
      <w:pPr>
        <w:shd w:val="clear" w:color="auto" w:fill="FFFFFF"/>
        <w:spacing w:after="360" w:line="240" w:lineRule="auto"/>
        <w:ind w:firstLine="720"/>
        <w:rPr>
          <w:rFonts w:ascii="Arial" w:eastAsia="Times New Roman" w:hAnsi="Arial" w:cs="Arial"/>
          <w:b/>
          <w:color w:val="333333"/>
          <w:sz w:val="24"/>
          <w:szCs w:val="24"/>
          <w:lang w:eastAsia="en-GB"/>
        </w:rPr>
      </w:pPr>
      <w:r w:rsidRPr="001100D8">
        <w:rPr>
          <w:rFonts w:ascii="Arial" w:eastAsia="Times New Roman" w:hAnsi="Arial" w:cs="Arial"/>
          <w:b/>
          <w:color w:val="333333"/>
          <w:sz w:val="24"/>
          <w:szCs w:val="24"/>
          <w:lang w:eastAsia="en-GB"/>
        </w:rPr>
        <w:t>Curriculum</w:t>
      </w:r>
    </w:p>
    <w:p w:rsidR="002A1ACB" w:rsidRPr="002A1ACB" w:rsidRDefault="002A1ACB" w:rsidP="002A1ACB">
      <w:pPr>
        <w:shd w:val="clear" w:color="auto" w:fill="FFFFFF"/>
        <w:spacing w:after="360" w:line="240" w:lineRule="auto"/>
        <w:rPr>
          <w:rFonts w:ascii="Arial" w:eastAsia="Times New Roman" w:hAnsi="Arial" w:cs="Arial"/>
          <w:color w:val="333333"/>
          <w:sz w:val="24"/>
          <w:szCs w:val="24"/>
          <w:lang w:eastAsia="en-GB"/>
        </w:rPr>
      </w:pPr>
      <w:r w:rsidRPr="002A1ACB">
        <w:rPr>
          <w:rFonts w:ascii="Arial" w:eastAsia="Times New Roman" w:hAnsi="Arial" w:cs="Arial"/>
          <w:color w:val="333333"/>
          <w:sz w:val="24"/>
          <w:szCs w:val="24"/>
          <w:lang w:eastAsia="en-GB"/>
        </w:rPr>
        <w:t>Curriculum information will also be evaluated by looking specifically at equality groups in addition to the standard analysis conducted by the school and adjustments as appropriate to ensure that equality groups are supported positively.</w:t>
      </w:r>
    </w:p>
    <w:p w:rsidR="002A1ACB" w:rsidRPr="002A1ACB" w:rsidRDefault="002A1ACB" w:rsidP="002A1ACB">
      <w:pPr>
        <w:shd w:val="clear" w:color="auto" w:fill="FFFFFF"/>
        <w:spacing w:after="360" w:line="240" w:lineRule="auto"/>
        <w:rPr>
          <w:rFonts w:ascii="Arial" w:eastAsia="Times New Roman" w:hAnsi="Arial" w:cs="Arial"/>
          <w:color w:val="333333"/>
          <w:sz w:val="24"/>
          <w:szCs w:val="24"/>
          <w:lang w:eastAsia="en-GB"/>
        </w:rPr>
      </w:pPr>
      <w:r w:rsidRPr="002A1ACB">
        <w:rPr>
          <w:rFonts w:ascii="Arial" w:eastAsia="Times New Roman" w:hAnsi="Arial" w:cs="Arial"/>
          <w:color w:val="333333"/>
          <w:sz w:val="24"/>
          <w:szCs w:val="24"/>
          <w:lang w:eastAsia="en-GB"/>
        </w:rPr>
        <w:t>All other data relating to whole school monitoring will encompass scrutiny of equality information so that groups are supported positively.</w:t>
      </w:r>
    </w:p>
    <w:p w:rsidR="002A1ACB" w:rsidRPr="002A1ACB" w:rsidRDefault="002A1ACB" w:rsidP="002A1ACB">
      <w:pPr>
        <w:shd w:val="clear" w:color="auto" w:fill="FFFFFF"/>
        <w:spacing w:after="360" w:line="240" w:lineRule="auto"/>
        <w:rPr>
          <w:rFonts w:ascii="Arial" w:eastAsia="Times New Roman" w:hAnsi="Arial" w:cs="Arial"/>
          <w:color w:val="333333"/>
          <w:sz w:val="24"/>
          <w:szCs w:val="24"/>
          <w:lang w:eastAsia="en-GB"/>
        </w:rPr>
      </w:pPr>
      <w:r w:rsidRPr="002A1ACB">
        <w:rPr>
          <w:rFonts w:ascii="Arial" w:eastAsia="Times New Roman" w:hAnsi="Arial" w:cs="Arial"/>
          <w:color w:val="333333"/>
          <w:sz w:val="24"/>
          <w:szCs w:val="24"/>
          <w:lang w:eastAsia="en-GB"/>
        </w:rPr>
        <w:t>When it is reviewed, each curriculum subject or area will ensure that teaching and learning will reflect our Guiding Principles as set out above.</w:t>
      </w:r>
    </w:p>
    <w:p w:rsidR="002A1ACB" w:rsidRPr="001100D8" w:rsidRDefault="002A1ACB" w:rsidP="001100D8">
      <w:pPr>
        <w:shd w:val="clear" w:color="auto" w:fill="FFFFFF"/>
        <w:spacing w:after="360" w:line="240" w:lineRule="auto"/>
        <w:ind w:firstLine="720"/>
        <w:rPr>
          <w:rFonts w:ascii="Arial" w:eastAsia="Times New Roman" w:hAnsi="Arial" w:cs="Arial"/>
          <w:b/>
          <w:color w:val="333333"/>
          <w:sz w:val="24"/>
          <w:szCs w:val="24"/>
          <w:lang w:eastAsia="en-GB"/>
        </w:rPr>
      </w:pPr>
      <w:r w:rsidRPr="001100D8">
        <w:rPr>
          <w:rFonts w:ascii="Arial" w:eastAsia="Times New Roman" w:hAnsi="Arial" w:cs="Arial"/>
          <w:b/>
          <w:color w:val="333333"/>
          <w:sz w:val="24"/>
          <w:szCs w:val="24"/>
          <w:lang w:eastAsia="en-GB"/>
        </w:rPr>
        <w:t>Staff and Governors</w:t>
      </w:r>
    </w:p>
    <w:p w:rsidR="002A1ACB" w:rsidRPr="002A1ACB" w:rsidRDefault="002A1ACB" w:rsidP="002A1ACB">
      <w:pPr>
        <w:shd w:val="clear" w:color="auto" w:fill="FFFFFF"/>
        <w:spacing w:after="360" w:line="240" w:lineRule="auto"/>
        <w:rPr>
          <w:rFonts w:ascii="Arial" w:eastAsia="Times New Roman" w:hAnsi="Arial" w:cs="Arial"/>
          <w:color w:val="333333"/>
          <w:sz w:val="24"/>
          <w:szCs w:val="24"/>
          <w:lang w:eastAsia="en-GB"/>
        </w:rPr>
      </w:pPr>
      <w:r w:rsidRPr="002A1ACB">
        <w:rPr>
          <w:rFonts w:ascii="Arial" w:eastAsia="Times New Roman" w:hAnsi="Arial" w:cs="Arial"/>
          <w:color w:val="333333"/>
          <w:sz w:val="24"/>
          <w:szCs w:val="24"/>
          <w:lang w:eastAsia="en-GB"/>
        </w:rPr>
        <w:t>The Governing Bo</w:t>
      </w:r>
      <w:r w:rsidR="006C5FFF">
        <w:rPr>
          <w:rFonts w:ascii="Arial" w:eastAsia="Times New Roman" w:hAnsi="Arial" w:cs="Arial"/>
          <w:color w:val="333333"/>
          <w:sz w:val="24"/>
          <w:szCs w:val="24"/>
          <w:lang w:eastAsia="en-GB"/>
        </w:rPr>
        <w:t>ard</w:t>
      </w:r>
      <w:r w:rsidRPr="002A1ACB">
        <w:rPr>
          <w:rFonts w:ascii="Arial" w:eastAsia="Times New Roman" w:hAnsi="Arial" w:cs="Arial"/>
          <w:color w:val="333333"/>
          <w:sz w:val="24"/>
          <w:szCs w:val="24"/>
          <w:lang w:eastAsia="en-GB"/>
        </w:rPr>
        <w:t xml:space="preserve"> </w:t>
      </w:r>
      <w:r w:rsidR="00074072">
        <w:rPr>
          <w:rFonts w:ascii="Arial" w:eastAsia="Times New Roman" w:hAnsi="Arial" w:cs="Arial"/>
          <w:color w:val="333333"/>
          <w:sz w:val="24"/>
          <w:szCs w:val="24"/>
          <w:lang w:eastAsia="en-GB"/>
        </w:rPr>
        <w:t xml:space="preserve">and </w:t>
      </w:r>
      <w:r w:rsidR="0089402B">
        <w:rPr>
          <w:rFonts w:ascii="Arial" w:eastAsia="Times New Roman" w:hAnsi="Arial" w:cs="Arial"/>
          <w:color w:val="333333"/>
          <w:sz w:val="24"/>
          <w:szCs w:val="24"/>
          <w:lang w:eastAsia="en-GB"/>
        </w:rPr>
        <w:t>Standards Committee</w:t>
      </w:r>
      <w:r w:rsidR="00074072">
        <w:rPr>
          <w:rFonts w:ascii="Arial" w:eastAsia="Times New Roman" w:hAnsi="Arial" w:cs="Arial"/>
          <w:color w:val="333333"/>
          <w:sz w:val="24"/>
          <w:szCs w:val="24"/>
          <w:lang w:eastAsia="en-GB"/>
        </w:rPr>
        <w:t xml:space="preserve"> </w:t>
      </w:r>
      <w:r w:rsidRPr="002A1ACB">
        <w:rPr>
          <w:rFonts w:ascii="Arial" w:eastAsia="Times New Roman" w:hAnsi="Arial" w:cs="Arial"/>
          <w:color w:val="333333"/>
          <w:sz w:val="24"/>
          <w:szCs w:val="24"/>
          <w:lang w:eastAsia="en-GB"/>
        </w:rPr>
        <w:t>is responsible for ensuring that the school complies with legislation, and that this policy and its related procedures and action plans are implemented.</w:t>
      </w:r>
    </w:p>
    <w:p w:rsidR="003B49CD" w:rsidRDefault="00A53C8C" w:rsidP="002A1ACB">
      <w:pPr>
        <w:shd w:val="clear" w:color="auto" w:fill="FFFFFF"/>
        <w:spacing w:after="36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The </w:t>
      </w:r>
      <w:r w:rsidR="007622F0" w:rsidRPr="00334844">
        <w:rPr>
          <w:rFonts w:ascii="Arial" w:eastAsia="Times New Roman" w:hAnsi="Arial" w:cs="Arial"/>
          <w:color w:val="333333"/>
          <w:sz w:val="24"/>
          <w:szCs w:val="24"/>
          <w:lang w:eastAsia="en-GB"/>
        </w:rPr>
        <w:t>Standards</w:t>
      </w:r>
      <w:r>
        <w:rPr>
          <w:rFonts w:ascii="Arial" w:eastAsia="Times New Roman" w:hAnsi="Arial" w:cs="Arial"/>
          <w:color w:val="333333"/>
          <w:sz w:val="24"/>
          <w:szCs w:val="24"/>
          <w:lang w:eastAsia="en-GB"/>
        </w:rPr>
        <w:t xml:space="preserve"> C</w:t>
      </w:r>
      <w:r w:rsidR="003B49CD">
        <w:rPr>
          <w:rFonts w:ascii="Arial" w:eastAsia="Times New Roman" w:hAnsi="Arial" w:cs="Arial"/>
          <w:color w:val="333333"/>
          <w:sz w:val="24"/>
          <w:szCs w:val="24"/>
          <w:lang w:eastAsia="en-GB"/>
        </w:rPr>
        <w:t>ommittee</w:t>
      </w:r>
      <w:r w:rsidR="002A1ACB" w:rsidRPr="002A1ACB">
        <w:rPr>
          <w:rFonts w:ascii="Arial" w:eastAsia="Times New Roman" w:hAnsi="Arial" w:cs="Arial"/>
          <w:color w:val="333333"/>
          <w:sz w:val="24"/>
          <w:szCs w:val="24"/>
          <w:lang w:eastAsia="en-GB"/>
        </w:rPr>
        <w:t xml:space="preserve"> has the role of monitoring the implementation of this policy.</w:t>
      </w:r>
    </w:p>
    <w:p w:rsidR="002A1ACB" w:rsidRPr="002A1ACB" w:rsidRDefault="002A1ACB" w:rsidP="002A1ACB">
      <w:pPr>
        <w:shd w:val="clear" w:color="auto" w:fill="FFFFFF"/>
        <w:spacing w:after="360" w:line="240" w:lineRule="auto"/>
        <w:rPr>
          <w:rFonts w:ascii="Arial" w:eastAsia="Times New Roman" w:hAnsi="Arial" w:cs="Arial"/>
          <w:color w:val="333333"/>
          <w:sz w:val="24"/>
          <w:szCs w:val="24"/>
          <w:lang w:eastAsia="en-GB"/>
        </w:rPr>
      </w:pPr>
      <w:r w:rsidRPr="002A1ACB">
        <w:rPr>
          <w:rFonts w:ascii="Arial" w:eastAsia="Times New Roman" w:hAnsi="Arial" w:cs="Arial"/>
          <w:color w:val="333333"/>
          <w:sz w:val="24"/>
          <w:szCs w:val="24"/>
          <w:lang w:eastAsia="en-GB"/>
        </w:rPr>
        <w:lastRenderedPageBreak/>
        <w:t>The Headteacher is responsible for implementing the policy; for ensuring that all staff are aware of their responsibilities and are given appropriate training and support; and for taking appropriate action in any cases of unlawful discrimination.</w:t>
      </w:r>
    </w:p>
    <w:p w:rsidR="002A1ACB" w:rsidRPr="002A1ACB" w:rsidRDefault="001100D8" w:rsidP="002A1ACB">
      <w:pPr>
        <w:shd w:val="clear" w:color="auto" w:fill="FFFFFF"/>
        <w:spacing w:after="36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The Headteacher</w:t>
      </w:r>
      <w:r w:rsidR="002A1ACB" w:rsidRPr="002A1ACB">
        <w:rPr>
          <w:rFonts w:ascii="Arial" w:eastAsia="Times New Roman" w:hAnsi="Arial" w:cs="Arial"/>
          <w:color w:val="333333"/>
          <w:sz w:val="24"/>
          <w:szCs w:val="24"/>
          <w:lang w:eastAsia="en-GB"/>
        </w:rPr>
        <w:t xml:space="preserve"> has day-to-day responsibility for co-ordinating implementation of this policy.</w:t>
      </w:r>
    </w:p>
    <w:p w:rsidR="002A1ACB" w:rsidRPr="002A1ACB" w:rsidRDefault="002A1ACB" w:rsidP="002A1ACB">
      <w:pPr>
        <w:shd w:val="clear" w:color="auto" w:fill="FFFFFF"/>
        <w:spacing w:after="360" w:line="240" w:lineRule="auto"/>
        <w:rPr>
          <w:rFonts w:ascii="Arial" w:eastAsia="Times New Roman" w:hAnsi="Arial" w:cs="Arial"/>
          <w:color w:val="333333"/>
          <w:sz w:val="24"/>
          <w:szCs w:val="24"/>
          <w:lang w:eastAsia="en-GB"/>
        </w:rPr>
      </w:pPr>
      <w:r w:rsidRPr="002A1ACB">
        <w:rPr>
          <w:rFonts w:ascii="Arial" w:eastAsia="Times New Roman" w:hAnsi="Arial" w:cs="Arial"/>
          <w:color w:val="333333"/>
          <w:sz w:val="24"/>
          <w:szCs w:val="24"/>
          <w:lang w:eastAsia="en-GB"/>
        </w:rPr>
        <w:t>All staff are expected to:</w:t>
      </w:r>
    </w:p>
    <w:p w:rsidR="002A1ACB" w:rsidRPr="002A1ACB" w:rsidRDefault="002A1ACB" w:rsidP="002A1ACB">
      <w:pPr>
        <w:shd w:val="clear" w:color="auto" w:fill="FFFFFF"/>
        <w:spacing w:after="360" w:line="240" w:lineRule="auto"/>
        <w:rPr>
          <w:rFonts w:ascii="Arial" w:eastAsia="Times New Roman" w:hAnsi="Arial" w:cs="Arial"/>
          <w:color w:val="333333"/>
          <w:sz w:val="24"/>
          <w:szCs w:val="24"/>
          <w:lang w:eastAsia="en-GB"/>
        </w:rPr>
      </w:pPr>
      <w:r w:rsidRPr="002A1ACB">
        <w:rPr>
          <w:rFonts w:ascii="Arial" w:eastAsia="Times New Roman" w:hAnsi="Arial" w:cs="Arial"/>
          <w:color w:val="333333"/>
          <w:sz w:val="24"/>
          <w:szCs w:val="24"/>
          <w:lang w:eastAsia="en-GB"/>
        </w:rPr>
        <w:t>• adhere to this policy;</w:t>
      </w:r>
    </w:p>
    <w:p w:rsidR="002A1ACB" w:rsidRPr="002A1ACB" w:rsidRDefault="002A1ACB" w:rsidP="002A1ACB">
      <w:pPr>
        <w:shd w:val="clear" w:color="auto" w:fill="FFFFFF"/>
        <w:spacing w:after="360" w:line="240" w:lineRule="auto"/>
        <w:rPr>
          <w:rFonts w:ascii="Arial" w:eastAsia="Times New Roman" w:hAnsi="Arial" w:cs="Arial"/>
          <w:color w:val="333333"/>
          <w:sz w:val="24"/>
          <w:szCs w:val="24"/>
          <w:lang w:eastAsia="en-GB"/>
        </w:rPr>
      </w:pPr>
      <w:r w:rsidRPr="002A1ACB">
        <w:rPr>
          <w:rFonts w:ascii="Arial" w:eastAsia="Times New Roman" w:hAnsi="Arial" w:cs="Arial"/>
          <w:color w:val="333333"/>
          <w:sz w:val="24"/>
          <w:szCs w:val="24"/>
          <w:lang w:eastAsia="en-GB"/>
        </w:rPr>
        <w:t>• promote equality and inclusion in their classrooms, amongst colleagues and with visitors to the school;</w:t>
      </w:r>
    </w:p>
    <w:p w:rsidR="002A1ACB" w:rsidRPr="002A1ACB" w:rsidRDefault="002A1ACB" w:rsidP="002A1ACB">
      <w:pPr>
        <w:shd w:val="clear" w:color="auto" w:fill="FFFFFF"/>
        <w:spacing w:after="360" w:line="240" w:lineRule="auto"/>
        <w:rPr>
          <w:rFonts w:ascii="Arial" w:eastAsia="Times New Roman" w:hAnsi="Arial" w:cs="Arial"/>
          <w:color w:val="333333"/>
          <w:sz w:val="24"/>
          <w:szCs w:val="24"/>
          <w:lang w:eastAsia="en-GB"/>
        </w:rPr>
      </w:pPr>
      <w:r w:rsidRPr="002A1ACB">
        <w:rPr>
          <w:rFonts w:ascii="Arial" w:eastAsia="Times New Roman" w:hAnsi="Arial" w:cs="Arial"/>
          <w:color w:val="333333"/>
          <w:sz w:val="24"/>
          <w:szCs w:val="24"/>
          <w:lang w:eastAsia="en-GB"/>
        </w:rPr>
        <w:t>• deal with any prejudice related incidents that may occur;</w:t>
      </w:r>
    </w:p>
    <w:p w:rsidR="002A1ACB" w:rsidRPr="002A1ACB" w:rsidRDefault="002A1ACB" w:rsidP="002A1ACB">
      <w:pPr>
        <w:shd w:val="clear" w:color="auto" w:fill="FFFFFF"/>
        <w:spacing w:after="360" w:line="240" w:lineRule="auto"/>
        <w:rPr>
          <w:rFonts w:ascii="Arial" w:eastAsia="Times New Roman" w:hAnsi="Arial" w:cs="Arial"/>
          <w:color w:val="333333"/>
          <w:sz w:val="24"/>
          <w:szCs w:val="24"/>
          <w:lang w:eastAsia="en-GB"/>
        </w:rPr>
      </w:pPr>
      <w:r w:rsidRPr="002A1ACB">
        <w:rPr>
          <w:rFonts w:ascii="Arial" w:eastAsia="Times New Roman" w:hAnsi="Arial" w:cs="Arial"/>
          <w:color w:val="333333"/>
          <w:sz w:val="24"/>
          <w:szCs w:val="24"/>
          <w:lang w:eastAsia="en-GB"/>
        </w:rPr>
        <w:t>• plan and deliver curricula and lessons that reflect our Guiding Principles;</w:t>
      </w:r>
    </w:p>
    <w:p w:rsidR="002A1ACB" w:rsidRPr="002A1ACB" w:rsidRDefault="002A1ACB" w:rsidP="002A1ACB">
      <w:pPr>
        <w:shd w:val="clear" w:color="auto" w:fill="FFFFFF"/>
        <w:spacing w:after="360" w:line="240" w:lineRule="auto"/>
        <w:rPr>
          <w:rFonts w:ascii="Arial" w:eastAsia="Times New Roman" w:hAnsi="Arial" w:cs="Arial"/>
          <w:color w:val="333333"/>
          <w:sz w:val="24"/>
          <w:szCs w:val="24"/>
          <w:lang w:eastAsia="en-GB"/>
        </w:rPr>
      </w:pPr>
      <w:r w:rsidRPr="002A1ACB">
        <w:rPr>
          <w:rFonts w:ascii="Arial" w:eastAsia="Times New Roman" w:hAnsi="Arial" w:cs="Arial"/>
          <w:color w:val="333333"/>
          <w:sz w:val="24"/>
          <w:szCs w:val="24"/>
          <w:lang w:eastAsia="en-GB"/>
        </w:rPr>
        <w:t>• provide and analyse quantitative and qualitative data that supports better understanding of equality groups and any issues that may arise, e.g., attendance, bullying, exclusion;</w:t>
      </w:r>
    </w:p>
    <w:p w:rsidR="002A1ACB" w:rsidRPr="002A1ACB" w:rsidRDefault="002A1ACB" w:rsidP="002A1ACB">
      <w:pPr>
        <w:shd w:val="clear" w:color="auto" w:fill="FFFFFF"/>
        <w:spacing w:after="360" w:line="240" w:lineRule="auto"/>
        <w:rPr>
          <w:rFonts w:ascii="Arial" w:eastAsia="Times New Roman" w:hAnsi="Arial" w:cs="Arial"/>
          <w:color w:val="333333"/>
          <w:sz w:val="24"/>
          <w:szCs w:val="24"/>
          <w:lang w:eastAsia="en-GB"/>
        </w:rPr>
      </w:pPr>
      <w:r w:rsidRPr="002A1ACB">
        <w:rPr>
          <w:rFonts w:ascii="Arial" w:eastAsia="Times New Roman" w:hAnsi="Arial" w:cs="Arial"/>
          <w:color w:val="333333"/>
          <w:sz w:val="24"/>
          <w:szCs w:val="24"/>
          <w:lang w:eastAsia="en-GB"/>
        </w:rPr>
        <w:t>• undertake or support Equality Impact Assessment (Equality Analysis) processes;</w:t>
      </w:r>
    </w:p>
    <w:p w:rsidR="002A1ACB" w:rsidRPr="002A1ACB" w:rsidRDefault="002A1ACB" w:rsidP="002A1ACB">
      <w:pPr>
        <w:shd w:val="clear" w:color="auto" w:fill="FFFFFF"/>
        <w:spacing w:after="360" w:line="240" w:lineRule="auto"/>
        <w:rPr>
          <w:rFonts w:ascii="Arial" w:eastAsia="Times New Roman" w:hAnsi="Arial" w:cs="Arial"/>
          <w:color w:val="333333"/>
          <w:sz w:val="24"/>
          <w:szCs w:val="24"/>
          <w:lang w:eastAsia="en-GB"/>
        </w:rPr>
      </w:pPr>
      <w:r w:rsidRPr="002A1ACB">
        <w:rPr>
          <w:rFonts w:ascii="Arial" w:eastAsia="Times New Roman" w:hAnsi="Arial" w:cs="Arial"/>
          <w:color w:val="333333"/>
          <w:sz w:val="24"/>
          <w:szCs w:val="24"/>
          <w:lang w:eastAsia="en-GB"/>
        </w:rPr>
        <w:t xml:space="preserve">• attend appropriate training that enables </w:t>
      </w:r>
      <w:r>
        <w:rPr>
          <w:rFonts w:ascii="Arial" w:eastAsia="Times New Roman" w:hAnsi="Arial" w:cs="Arial"/>
          <w:color w:val="333333"/>
          <w:sz w:val="24"/>
          <w:szCs w:val="24"/>
          <w:lang w:eastAsia="en-GB"/>
        </w:rPr>
        <w:t>Gayton Junior</w:t>
      </w:r>
      <w:r w:rsidRPr="002A1ACB">
        <w:rPr>
          <w:rFonts w:ascii="Arial" w:eastAsia="Times New Roman" w:hAnsi="Arial" w:cs="Arial"/>
          <w:color w:val="333333"/>
          <w:sz w:val="24"/>
          <w:szCs w:val="24"/>
          <w:lang w:eastAsia="en-GB"/>
        </w:rPr>
        <w:t xml:space="preserve"> School to keep up-to-date with equality issues.</w:t>
      </w:r>
    </w:p>
    <w:p w:rsidR="002A1ACB" w:rsidRPr="002A1ACB" w:rsidRDefault="002A1ACB" w:rsidP="002A1ACB">
      <w:pPr>
        <w:shd w:val="clear" w:color="auto" w:fill="FFFFFF"/>
        <w:spacing w:after="360" w:line="240" w:lineRule="auto"/>
        <w:rPr>
          <w:rFonts w:ascii="Arial" w:eastAsia="Times New Roman" w:hAnsi="Arial" w:cs="Arial"/>
          <w:color w:val="333333"/>
          <w:sz w:val="24"/>
          <w:szCs w:val="24"/>
          <w:lang w:eastAsia="en-GB"/>
        </w:rPr>
      </w:pPr>
      <w:r w:rsidRPr="002A1ACB">
        <w:rPr>
          <w:rFonts w:ascii="Arial" w:eastAsia="Times New Roman" w:hAnsi="Arial" w:cs="Arial"/>
          <w:color w:val="333333"/>
          <w:sz w:val="24"/>
          <w:szCs w:val="24"/>
          <w:lang w:eastAsia="en-GB"/>
        </w:rPr>
        <w:t>All staff and Governors have access to training and a selection of resources which discuss and explain the concepts of equality, diversity and community cohesion. We value the opportunity to take a holistic approach in fulfilling our Equality Duties.</w:t>
      </w:r>
    </w:p>
    <w:p w:rsidR="002A1ACB" w:rsidRPr="002A1ACB" w:rsidRDefault="002A1ACB" w:rsidP="002A1ACB">
      <w:pPr>
        <w:shd w:val="clear" w:color="auto" w:fill="FFFFFF"/>
        <w:spacing w:after="360" w:line="240" w:lineRule="auto"/>
        <w:rPr>
          <w:rFonts w:ascii="Arial" w:eastAsia="Times New Roman" w:hAnsi="Arial" w:cs="Arial"/>
          <w:color w:val="333333"/>
          <w:sz w:val="24"/>
          <w:szCs w:val="24"/>
          <w:lang w:eastAsia="en-GB"/>
        </w:rPr>
      </w:pPr>
      <w:r w:rsidRPr="002A1ACB">
        <w:rPr>
          <w:rFonts w:ascii="Arial" w:eastAsia="Times New Roman" w:hAnsi="Arial" w:cs="Arial"/>
          <w:color w:val="333333"/>
          <w:sz w:val="24"/>
          <w:szCs w:val="24"/>
          <w:lang w:eastAsia="en-GB"/>
        </w:rPr>
        <w:t>All staff and Governors will exercise their Safeguarding responsibilities in relation to equality matters and ensure that any bullying or challenging of Human Rights is addressed immediately.</w:t>
      </w:r>
    </w:p>
    <w:p w:rsidR="002A1ACB" w:rsidRPr="002A1ACB" w:rsidRDefault="002A1ACB" w:rsidP="002A1ACB">
      <w:pPr>
        <w:shd w:val="clear" w:color="auto" w:fill="FFFFFF"/>
        <w:spacing w:after="36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Gayton Junior</w:t>
      </w:r>
      <w:r w:rsidRPr="002A1ACB">
        <w:rPr>
          <w:rFonts w:ascii="Arial" w:eastAsia="Times New Roman" w:hAnsi="Arial" w:cs="Arial"/>
          <w:color w:val="333333"/>
          <w:sz w:val="24"/>
          <w:szCs w:val="24"/>
          <w:lang w:eastAsia="en-GB"/>
        </w:rPr>
        <w:t xml:space="preserve"> School is opposed to all forms of prejudice that could act as a barrier to achieving our legal duties and a cohesive community. These include:</w:t>
      </w:r>
    </w:p>
    <w:p w:rsidR="002A1ACB" w:rsidRPr="002A1ACB" w:rsidRDefault="002A1ACB" w:rsidP="002A1ACB">
      <w:pPr>
        <w:shd w:val="clear" w:color="auto" w:fill="FFFFFF"/>
        <w:spacing w:after="360" w:line="240" w:lineRule="auto"/>
        <w:rPr>
          <w:rFonts w:ascii="Arial" w:eastAsia="Times New Roman" w:hAnsi="Arial" w:cs="Arial"/>
          <w:color w:val="333333"/>
          <w:sz w:val="24"/>
          <w:szCs w:val="24"/>
          <w:lang w:eastAsia="en-GB"/>
        </w:rPr>
      </w:pPr>
      <w:r w:rsidRPr="002A1ACB">
        <w:rPr>
          <w:rFonts w:ascii="Arial" w:eastAsia="Times New Roman" w:hAnsi="Arial" w:cs="Arial"/>
          <w:color w:val="333333"/>
          <w:sz w:val="24"/>
          <w:szCs w:val="24"/>
          <w:lang w:eastAsia="en-GB"/>
        </w:rPr>
        <w:t>• disability;</w:t>
      </w:r>
    </w:p>
    <w:p w:rsidR="002A1ACB" w:rsidRPr="002A1ACB" w:rsidRDefault="002A1ACB" w:rsidP="002A1ACB">
      <w:pPr>
        <w:shd w:val="clear" w:color="auto" w:fill="FFFFFF"/>
        <w:spacing w:after="360" w:line="240" w:lineRule="auto"/>
        <w:rPr>
          <w:rFonts w:ascii="Arial" w:eastAsia="Times New Roman" w:hAnsi="Arial" w:cs="Arial"/>
          <w:color w:val="333333"/>
          <w:sz w:val="24"/>
          <w:szCs w:val="24"/>
          <w:lang w:eastAsia="en-GB"/>
        </w:rPr>
      </w:pPr>
      <w:r w:rsidRPr="002A1ACB">
        <w:rPr>
          <w:rFonts w:ascii="Arial" w:eastAsia="Times New Roman" w:hAnsi="Arial" w:cs="Arial"/>
          <w:color w:val="333333"/>
          <w:sz w:val="24"/>
          <w:szCs w:val="24"/>
          <w:lang w:eastAsia="en-GB"/>
        </w:rPr>
        <w:t>• special educational needs;</w:t>
      </w:r>
    </w:p>
    <w:p w:rsidR="002A1ACB" w:rsidRPr="002A1ACB" w:rsidRDefault="002A1ACB" w:rsidP="002A1ACB">
      <w:pPr>
        <w:shd w:val="clear" w:color="auto" w:fill="FFFFFF"/>
        <w:spacing w:after="360" w:line="240" w:lineRule="auto"/>
        <w:rPr>
          <w:rFonts w:ascii="Arial" w:eastAsia="Times New Roman" w:hAnsi="Arial" w:cs="Arial"/>
          <w:color w:val="333333"/>
          <w:sz w:val="24"/>
          <w:szCs w:val="24"/>
          <w:lang w:eastAsia="en-GB"/>
        </w:rPr>
      </w:pPr>
      <w:r w:rsidRPr="002A1ACB">
        <w:rPr>
          <w:rFonts w:ascii="Arial" w:eastAsia="Times New Roman" w:hAnsi="Arial" w:cs="Arial"/>
          <w:color w:val="333333"/>
          <w:sz w:val="24"/>
          <w:szCs w:val="24"/>
          <w:lang w:eastAsia="en-GB"/>
        </w:rPr>
        <w:t>• racism and xenophobia;</w:t>
      </w:r>
    </w:p>
    <w:p w:rsidR="002A1ACB" w:rsidRPr="002A1ACB" w:rsidRDefault="002A1ACB" w:rsidP="002A1ACB">
      <w:pPr>
        <w:shd w:val="clear" w:color="auto" w:fill="FFFFFF"/>
        <w:spacing w:after="360" w:line="240" w:lineRule="auto"/>
        <w:rPr>
          <w:rFonts w:ascii="Arial" w:eastAsia="Times New Roman" w:hAnsi="Arial" w:cs="Arial"/>
          <w:color w:val="333333"/>
          <w:sz w:val="24"/>
          <w:szCs w:val="24"/>
          <w:lang w:eastAsia="en-GB"/>
        </w:rPr>
      </w:pPr>
      <w:r w:rsidRPr="002A1ACB">
        <w:rPr>
          <w:rFonts w:ascii="Arial" w:eastAsia="Times New Roman" w:hAnsi="Arial" w:cs="Arial"/>
          <w:color w:val="333333"/>
          <w:sz w:val="24"/>
          <w:szCs w:val="24"/>
          <w:lang w:eastAsia="en-GB"/>
        </w:rPr>
        <w:t>• gender and transgender;</w:t>
      </w:r>
    </w:p>
    <w:p w:rsidR="002A1ACB" w:rsidRPr="002A1ACB" w:rsidRDefault="002A1ACB" w:rsidP="002A1ACB">
      <w:pPr>
        <w:shd w:val="clear" w:color="auto" w:fill="FFFFFF"/>
        <w:spacing w:after="360" w:line="240" w:lineRule="auto"/>
        <w:rPr>
          <w:rFonts w:ascii="Arial" w:eastAsia="Times New Roman" w:hAnsi="Arial" w:cs="Arial"/>
          <w:color w:val="333333"/>
          <w:sz w:val="24"/>
          <w:szCs w:val="24"/>
          <w:lang w:eastAsia="en-GB"/>
        </w:rPr>
      </w:pPr>
      <w:r w:rsidRPr="002A1ACB">
        <w:rPr>
          <w:rFonts w:ascii="Arial" w:eastAsia="Times New Roman" w:hAnsi="Arial" w:cs="Arial"/>
          <w:color w:val="333333"/>
          <w:sz w:val="24"/>
          <w:szCs w:val="24"/>
          <w:lang w:eastAsia="en-GB"/>
        </w:rPr>
        <w:t>• religious groups and communities;</w:t>
      </w:r>
    </w:p>
    <w:p w:rsidR="002A1ACB" w:rsidRPr="002A1ACB" w:rsidRDefault="002A1ACB" w:rsidP="002A1ACB">
      <w:pPr>
        <w:shd w:val="clear" w:color="auto" w:fill="FFFFFF"/>
        <w:spacing w:after="360" w:line="240" w:lineRule="auto"/>
        <w:rPr>
          <w:rFonts w:ascii="Arial" w:eastAsia="Times New Roman" w:hAnsi="Arial" w:cs="Arial"/>
          <w:color w:val="333333"/>
          <w:sz w:val="24"/>
          <w:szCs w:val="24"/>
          <w:lang w:eastAsia="en-GB"/>
        </w:rPr>
      </w:pPr>
      <w:r w:rsidRPr="002A1ACB">
        <w:rPr>
          <w:rFonts w:ascii="Arial" w:eastAsia="Times New Roman" w:hAnsi="Arial" w:cs="Arial"/>
          <w:color w:val="333333"/>
          <w:sz w:val="24"/>
          <w:szCs w:val="24"/>
          <w:lang w:eastAsia="en-GB"/>
        </w:rPr>
        <w:lastRenderedPageBreak/>
        <w:t xml:space="preserve">• </w:t>
      </w:r>
      <w:r w:rsidR="002B3F1D">
        <w:rPr>
          <w:rFonts w:ascii="Arial" w:eastAsia="Times New Roman" w:hAnsi="Arial" w:cs="Arial"/>
          <w:color w:val="333333"/>
          <w:sz w:val="24"/>
          <w:szCs w:val="24"/>
          <w:lang w:eastAsia="en-GB"/>
        </w:rPr>
        <w:t>t</w:t>
      </w:r>
      <w:r w:rsidRPr="002A1ACB">
        <w:rPr>
          <w:rFonts w:ascii="Arial" w:eastAsia="Times New Roman" w:hAnsi="Arial" w:cs="Arial"/>
          <w:color w:val="333333"/>
          <w:sz w:val="24"/>
          <w:szCs w:val="24"/>
          <w:lang w:eastAsia="en-GB"/>
        </w:rPr>
        <w:t>ravellers, migrants, refugees and people seeking asylum;</w:t>
      </w:r>
    </w:p>
    <w:p w:rsidR="002A1ACB" w:rsidRPr="002A1ACB" w:rsidRDefault="002A1ACB" w:rsidP="002A1ACB">
      <w:pPr>
        <w:shd w:val="clear" w:color="auto" w:fill="FFFFFF"/>
        <w:spacing w:after="360" w:line="240" w:lineRule="auto"/>
        <w:rPr>
          <w:rFonts w:ascii="Arial" w:eastAsia="Times New Roman" w:hAnsi="Arial" w:cs="Arial"/>
          <w:color w:val="333333"/>
          <w:sz w:val="24"/>
          <w:szCs w:val="24"/>
          <w:lang w:eastAsia="en-GB"/>
        </w:rPr>
      </w:pPr>
      <w:r w:rsidRPr="002A1ACB">
        <w:rPr>
          <w:rFonts w:ascii="Arial" w:eastAsia="Times New Roman" w:hAnsi="Arial" w:cs="Arial"/>
          <w:color w:val="333333"/>
          <w:sz w:val="24"/>
          <w:szCs w:val="24"/>
          <w:lang w:eastAsia="en-GB"/>
        </w:rPr>
        <w:t>• sexism and homophobia.</w:t>
      </w:r>
    </w:p>
    <w:p w:rsidR="00044270" w:rsidRPr="00044270" w:rsidRDefault="00044270" w:rsidP="00044270">
      <w:pPr>
        <w:spacing w:before="100" w:beforeAutospacing="1" w:after="100" w:afterAutospacing="1" w:line="312" w:lineRule="auto"/>
        <w:rPr>
          <w:rFonts w:ascii="Arial" w:eastAsia="Times New Roman" w:hAnsi="Arial" w:cs="Arial"/>
          <w:i/>
          <w:sz w:val="24"/>
          <w:szCs w:val="24"/>
          <w:lang w:eastAsia="en-GB"/>
        </w:rPr>
      </w:pPr>
      <w:r>
        <w:rPr>
          <w:rFonts w:ascii="Arial" w:eastAsia="Times New Roman" w:hAnsi="Arial" w:cs="Arial"/>
          <w:b/>
          <w:bCs/>
          <w:sz w:val="24"/>
          <w:szCs w:val="24"/>
          <w:lang w:eastAsia="en-GB"/>
        </w:rPr>
        <w:t xml:space="preserve">Equality Information </w:t>
      </w:r>
      <w:r w:rsidRPr="00044270">
        <w:rPr>
          <w:rFonts w:ascii="Arial" w:eastAsia="Times New Roman" w:hAnsi="Arial" w:cs="Arial"/>
          <w:bCs/>
          <w:i/>
          <w:sz w:val="24"/>
          <w:szCs w:val="24"/>
          <w:lang w:eastAsia="en-GB"/>
        </w:rPr>
        <w:t>(to be published on the school website)</w:t>
      </w:r>
    </w:p>
    <w:p w:rsidR="00044270" w:rsidRPr="00044270" w:rsidRDefault="00044270" w:rsidP="00044270">
      <w:pPr>
        <w:spacing w:before="100" w:beforeAutospacing="1" w:after="100" w:afterAutospacing="1" w:line="312" w:lineRule="auto"/>
        <w:rPr>
          <w:rFonts w:ascii="Arial" w:eastAsia="Times New Roman" w:hAnsi="Arial" w:cs="Arial"/>
          <w:sz w:val="24"/>
          <w:szCs w:val="24"/>
          <w:lang w:eastAsia="en-GB"/>
        </w:rPr>
      </w:pPr>
      <w:r w:rsidRPr="00044270">
        <w:rPr>
          <w:rFonts w:ascii="Arial" w:eastAsia="Times New Roman" w:hAnsi="Arial" w:cs="Arial"/>
          <w:sz w:val="24"/>
          <w:szCs w:val="24"/>
          <w:lang w:eastAsia="en-GB"/>
        </w:rPr>
        <w:t xml:space="preserve">We recognise that the public sector equality duty has three aims and they are to: </w:t>
      </w:r>
    </w:p>
    <w:p w:rsidR="00044270" w:rsidRPr="00044270" w:rsidRDefault="00044270" w:rsidP="00044270">
      <w:pPr>
        <w:pStyle w:val="ListParagraph"/>
        <w:numPr>
          <w:ilvl w:val="0"/>
          <w:numId w:val="5"/>
        </w:numPr>
        <w:spacing w:before="100" w:beforeAutospacing="1" w:after="100" w:afterAutospacing="1" w:line="312" w:lineRule="auto"/>
        <w:rPr>
          <w:rFonts w:ascii="Arial" w:eastAsia="Times New Roman" w:hAnsi="Arial" w:cs="Arial"/>
          <w:sz w:val="24"/>
          <w:szCs w:val="24"/>
          <w:lang w:eastAsia="en-GB"/>
        </w:rPr>
      </w:pPr>
      <w:r w:rsidRPr="00044270">
        <w:rPr>
          <w:rFonts w:ascii="Arial" w:eastAsia="Times New Roman" w:hAnsi="Arial" w:cs="Arial"/>
          <w:sz w:val="24"/>
          <w:szCs w:val="24"/>
          <w:lang w:eastAsia="en-GB"/>
        </w:rPr>
        <w:t xml:space="preserve">eliminate unlawful discrimination, harassment and victimisation and other conduct under the Act </w:t>
      </w:r>
    </w:p>
    <w:p w:rsidR="00044270" w:rsidRPr="00044270" w:rsidRDefault="00044270" w:rsidP="00044270">
      <w:pPr>
        <w:pStyle w:val="ListParagraph"/>
        <w:numPr>
          <w:ilvl w:val="0"/>
          <w:numId w:val="5"/>
        </w:numPr>
        <w:spacing w:before="100" w:beforeAutospacing="1" w:after="100" w:afterAutospacing="1" w:line="312" w:lineRule="auto"/>
        <w:rPr>
          <w:rFonts w:ascii="Arial" w:eastAsia="Times New Roman" w:hAnsi="Arial" w:cs="Arial"/>
          <w:sz w:val="24"/>
          <w:szCs w:val="24"/>
          <w:lang w:eastAsia="en-GB"/>
        </w:rPr>
      </w:pPr>
      <w:r w:rsidRPr="00044270">
        <w:rPr>
          <w:rFonts w:ascii="Arial" w:eastAsia="Times New Roman" w:hAnsi="Arial" w:cs="Arial"/>
          <w:sz w:val="24"/>
          <w:szCs w:val="24"/>
          <w:lang w:eastAsia="en-GB"/>
        </w:rPr>
        <w:t xml:space="preserve">advance equality of opportunity between people who share a protected characteristic and those who do not </w:t>
      </w:r>
    </w:p>
    <w:p w:rsidR="00044270" w:rsidRPr="00044270" w:rsidRDefault="00044270" w:rsidP="00044270">
      <w:pPr>
        <w:pStyle w:val="ListParagraph"/>
        <w:numPr>
          <w:ilvl w:val="0"/>
          <w:numId w:val="5"/>
        </w:numPr>
        <w:spacing w:before="100" w:beforeAutospacing="1" w:after="100" w:afterAutospacing="1" w:line="312" w:lineRule="auto"/>
        <w:rPr>
          <w:rFonts w:ascii="Arial" w:eastAsia="Times New Roman" w:hAnsi="Arial" w:cs="Arial"/>
          <w:sz w:val="24"/>
          <w:szCs w:val="24"/>
          <w:lang w:eastAsia="en-GB"/>
        </w:rPr>
      </w:pPr>
      <w:r w:rsidRPr="00044270">
        <w:rPr>
          <w:rFonts w:ascii="Arial" w:eastAsia="Times New Roman" w:hAnsi="Arial" w:cs="Arial"/>
          <w:sz w:val="24"/>
          <w:szCs w:val="24"/>
          <w:lang w:eastAsia="en-GB"/>
        </w:rPr>
        <w:t xml:space="preserve">foster good relations between people who have a shared characteristic and those who do not </w:t>
      </w:r>
    </w:p>
    <w:p w:rsidR="00044270" w:rsidRPr="00044270" w:rsidRDefault="00044270" w:rsidP="00044270">
      <w:pPr>
        <w:spacing w:before="100" w:beforeAutospacing="1" w:after="100" w:afterAutospacing="1" w:line="312" w:lineRule="auto"/>
        <w:rPr>
          <w:rFonts w:ascii="Arial" w:eastAsia="Times New Roman" w:hAnsi="Arial" w:cs="Arial"/>
          <w:sz w:val="24"/>
          <w:szCs w:val="24"/>
          <w:lang w:eastAsia="en-GB"/>
        </w:rPr>
      </w:pPr>
      <w:r w:rsidRPr="00044270">
        <w:rPr>
          <w:rFonts w:ascii="Arial" w:eastAsia="Times New Roman" w:hAnsi="Arial" w:cs="Arial"/>
          <w:sz w:val="24"/>
          <w:szCs w:val="24"/>
          <w:lang w:eastAsia="en-GB"/>
        </w:rPr>
        <w:t>The Leadership Team</w:t>
      </w:r>
      <w:r>
        <w:rPr>
          <w:rFonts w:ascii="Arial" w:eastAsia="Times New Roman" w:hAnsi="Arial" w:cs="Arial"/>
          <w:sz w:val="24"/>
          <w:szCs w:val="24"/>
          <w:lang w:eastAsia="en-GB"/>
        </w:rPr>
        <w:t xml:space="preserve"> and Governors at Gayton Junior</w:t>
      </w:r>
      <w:r w:rsidRPr="00044270">
        <w:rPr>
          <w:rFonts w:ascii="Arial" w:eastAsia="Times New Roman" w:hAnsi="Arial" w:cs="Arial"/>
          <w:sz w:val="24"/>
          <w:szCs w:val="24"/>
          <w:lang w:eastAsia="en-GB"/>
        </w:rPr>
        <w:t xml:space="preserve"> School will annually review how well we achieve these aims with regard to the protected groups under the Equality Act (race, disability, gender, gender re-assignment, age, pregnancy and maternity, marital status, sexual orientation, religion and belief and sexual orientation.)</w:t>
      </w:r>
    </w:p>
    <w:p w:rsidR="00044270" w:rsidRDefault="00FF1722" w:rsidP="00044270">
      <w:pPr>
        <w:spacing w:before="100" w:beforeAutospacing="1" w:after="100" w:afterAutospacing="1" w:line="312" w:lineRule="auto"/>
        <w:rPr>
          <w:rFonts w:ascii="Arial" w:eastAsia="Times New Roman" w:hAnsi="Arial" w:cs="Arial"/>
          <w:sz w:val="24"/>
          <w:szCs w:val="24"/>
          <w:lang w:eastAsia="en-GB"/>
        </w:rPr>
      </w:pPr>
      <w:r>
        <w:rPr>
          <w:rFonts w:ascii="Arial" w:eastAsia="Times New Roman" w:hAnsi="Arial" w:cs="Arial"/>
          <w:b/>
          <w:bCs/>
          <w:sz w:val="24"/>
          <w:szCs w:val="24"/>
          <w:lang w:eastAsia="en-GB"/>
        </w:rPr>
        <w:t xml:space="preserve">Whole </w:t>
      </w:r>
      <w:r w:rsidR="00973B1B">
        <w:rPr>
          <w:rFonts w:ascii="Arial" w:eastAsia="Times New Roman" w:hAnsi="Arial" w:cs="Arial"/>
          <w:b/>
          <w:bCs/>
          <w:sz w:val="24"/>
          <w:szCs w:val="24"/>
          <w:lang w:eastAsia="en-GB"/>
        </w:rPr>
        <w:t>School P</w:t>
      </w:r>
      <w:r w:rsidR="00973B1B" w:rsidRPr="00044270">
        <w:rPr>
          <w:rFonts w:ascii="Arial" w:eastAsia="Times New Roman" w:hAnsi="Arial" w:cs="Arial"/>
          <w:b/>
          <w:bCs/>
          <w:sz w:val="24"/>
          <w:szCs w:val="24"/>
          <w:lang w:eastAsia="en-GB"/>
        </w:rPr>
        <w:t xml:space="preserve">upil </w:t>
      </w:r>
      <w:r w:rsidR="00973B1B">
        <w:rPr>
          <w:rFonts w:ascii="Arial" w:eastAsia="Times New Roman" w:hAnsi="Arial" w:cs="Arial"/>
          <w:b/>
          <w:bCs/>
          <w:sz w:val="24"/>
          <w:szCs w:val="24"/>
          <w:lang w:eastAsia="en-GB"/>
        </w:rPr>
        <w:t>R</w:t>
      </w:r>
      <w:r w:rsidR="00973B1B" w:rsidRPr="00044270">
        <w:rPr>
          <w:rFonts w:ascii="Arial" w:eastAsia="Times New Roman" w:hAnsi="Arial" w:cs="Arial"/>
          <w:b/>
          <w:bCs/>
          <w:sz w:val="24"/>
          <w:szCs w:val="24"/>
          <w:lang w:eastAsia="en-GB"/>
        </w:rPr>
        <w:t xml:space="preserve">elated </w:t>
      </w:r>
      <w:r w:rsidR="00973B1B">
        <w:rPr>
          <w:rFonts w:ascii="Arial" w:eastAsia="Times New Roman" w:hAnsi="Arial" w:cs="Arial"/>
          <w:b/>
          <w:bCs/>
          <w:sz w:val="24"/>
          <w:szCs w:val="24"/>
          <w:lang w:eastAsia="en-GB"/>
        </w:rPr>
        <w:t>D</w:t>
      </w:r>
      <w:r w:rsidR="00973B1B" w:rsidRPr="00044270">
        <w:rPr>
          <w:rFonts w:ascii="Arial" w:eastAsia="Times New Roman" w:hAnsi="Arial" w:cs="Arial"/>
          <w:b/>
          <w:bCs/>
          <w:sz w:val="24"/>
          <w:szCs w:val="24"/>
          <w:lang w:eastAsia="en-GB"/>
        </w:rPr>
        <w:t xml:space="preserve">ata </w:t>
      </w:r>
      <w:r w:rsidR="00973B1B">
        <w:rPr>
          <w:rFonts w:ascii="Arial" w:eastAsia="Times New Roman" w:hAnsi="Arial" w:cs="Arial"/>
          <w:b/>
          <w:bCs/>
          <w:sz w:val="24"/>
          <w:szCs w:val="24"/>
          <w:lang w:eastAsia="en-GB"/>
        </w:rPr>
        <w:t xml:space="preserve">- correct as of January </w:t>
      </w:r>
      <w:r w:rsidR="00A81096">
        <w:rPr>
          <w:rFonts w:ascii="Arial" w:eastAsia="Times New Roman" w:hAnsi="Arial" w:cs="Arial"/>
          <w:b/>
          <w:bCs/>
          <w:sz w:val="24"/>
          <w:szCs w:val="24"/>
          <w:lang w:eastAsia="en-GB"/>
        </w:rPr>
        <w:t>2020</w:t>
      </w:r>
    </w:p>
    <w:p w:rsidR="00044270" w:rsidRPr="00574AFF" w:rsidRDefault="00044270" w:rsidP="00044270">
      <w:pPr>
        <w:spacing w:before="100" w:beforeAutospacing="1" w:after="100" w:afterAutospacing="1" w:line="312" w:lineRule="auto"/>
        <w:rPr>
          <w:rFonts w:ascii="Arial" w:eastAsia="Times New Roman" w:hAnsi="Arial" w:cs="Arial"/>
          <w:sz w:val="24"/>
          <w:szCs w:val="24"/>
          <w:lang w:eastAsia="en-GB"/>
        </w:rPr>
      </w:pPr>
      <w:r w:rsidRPr="00574AFF">
        <w:rPr>
          <w:rFonts w:ascii="Arial" w:eastAsia="Times New Roman" w:hAnsi="Arial" w:cs="Arial"/>
          <w:sz w:val="24"/>
          <w:szCs w:val="24"/>
          <w:lang w:eastAsia="en-GB"/>
        </w:rPr>
        <w:t xml:space="preserve">Gayton Junior School has </w:t>
      </w:r>
      <w:r w:rsidR="00A81096" w:rsidRPr="00574AFF">
        <w:rPr>
          <w:rFonts w:ascii="Arial" w:eastAsia="Times New Roman" w:hAnsi="Arial" w:cs="Arial"/>
          <w:sz w:val="24"/>
          <w:szCs w:val="24"/>
          <w:lang w:eastAsia="en-GB"/>
        </w:rPr>
        <w:t>36</w:t>
      </w:r>
      <w:r w:rsidR="00A81096">
        <w:rPr>
          <w:rFonts w:ascii="Arial" w:eastAsia="Times New Roman" w:hAnsi="Arial" w:cs="Arial"/>
          <w:sz w:val="24"/>
          <w:szCs w:val="24"/>
          <w:lang w:eastAsia="en-GB"/>
        </w:rPr>
        <w:t>4</w:t>
      </w:r>
      <w:r w:rsidR="00A81096" w:rsidRPr="00574AFF">
        <w:rPr>
          <w:rFonts w:ascii="Arial" w:eastAsia="Times New Roman" w:hAnsi="Arial" w:cs="Arial"/>
          <w:sz w:val="24"/>
          <w:szCs w:val="24"/>
          <w:lang w:eastAsia="en-GB"/>
        </w:rPr>
        <w:t xml:space="preserve"> </w:t>
      </w:r>
      <w:r w:rsidR="000E044B" w:rsidRPr="00574AFF">
        <w:rPr>
          <w:rFonts w:ascii="Arial" w:eastAsia="Times New Roman" w:hAnsi="Arial" w:cs="Arial"/>
          <w:sz w:val="24"/>
          <w:szCs w:val="24"/>
          <w:lang w:eastAsia="en-GB"/>
        </w:rPr>
        <w:t xml:space="preserve">pupils. Just </w:t>
      </w:r>
      <w:r w:rsidR="00096993" w:rsidRPr="00574AFF">
        <w:rPr>
          <w:rFonts w:ascii="Arial" w:eastAsia="Times New Roman" w:hAnsi="Arial" w:cs="Arial"/>
          <w:sz w:val="24"/>
          <w:szCs w:val="24"/>
          <w:lang w:eastAsia="en-GB"/>
        </w:rPr>
        <w:t>over one third</w:t>
      </w:r>
      <w:r w:rsidR="000E044B" w:rsidRPr="00574AFF">
        <w:rPr>
          <w:rFonts w:ascii="Arial" w:eastAsia="Times New Roman" w:hAnsi="Arial" w:cs="Arial"/>
          <w:sz w:val="24"/>
          <w:szCs w:val="24"/>
          <w:lang w:eastAsia="en-GB"/>
        </w:rPr>
        <w:t xml:space="preserve"> of the pupils</w:t>
      </w:r>
      <w:r w:rsidR="000872C3" w:rsidRPr="00574AFF">
        <w:rPr>
          <w:rFonts w:ascii="Arial" w:eastAsia="Times New Roman" w:hAnsi="Arial" w:cs="Arial"/>
          <w:sz w:val="24"/>
          <w:szCs w:val="24"/>
          <w:lang w:eastAsia="en-GB"/>
        </w:rPr>
        <w:t xml:space="preserve"> are from a </w:t>
      </w:r>
      <w:r w:rsidRPr="00574AFF">
        <w:rPr>
          <w:rFonts w:ascii="Arial" w:eastAsia="Times New Roman" w:hAnsi="Arial" w:cs="Arial"/>
          <w:sz w:val="24"/>
          <w:szCs w:val="24"/>
          <w:lang w:eastAsia="en-GB"/>
        </w:rPr>
        <w:t>White British b</w:t>
      </w:r>
      <w:r w:rsidR="000E044B" w:rsidRPr="00574AFF">
        <w:rPr>
          <w:rFonts w:ascii="Arial" w:eastAsia="Times New Roman" w:hAnsi="Arial" w:cs="Arial"/>
          <w:sz w:val="24"/>
          <w:szCs w:val="24"/>
          <w:lang w:eastAsia="en-GB"/>
        </w:rPr>
        <w:t xml:space="preserve">ackground, with a </w:t>
      </w:r>
      <w:r w:rsidR="00A81096">
        <w:rPr>
          <w:rFonts w:ascii="Arial" w:eastAsia="Times New Roman" w:hAnsi="Arial" w:cs="Arial"/>
          <w:sz w:val="24"/>
          <w:szCs w:val="24"/>
          <w:lang w:eastAsia="en-GB"/>
        </w:rPr>
        <w:t>62</w:t>
      </w:r>
      <w:r w:rsidR="00B03E76" w:rsidRPr="00574AFF">
        <w:rPr>
          <w:rFonts w:ascii="Arial" w:eastAsia="Times New Roman" w:hAnsi="Arial" w:cs="Arial"/>
          <w:sz w:val="24"/>
          <w:szCs w:val="24"/>
          <w:lang w:eastAsia="en-GB"/>
        </w:rPr>
        <w:t>%</w:t>
      </w:r>
      <w:r w:rsidRPr="00574AFF">
        <w:rPr>
          <w:rFonts w:ascii="Arial" w:eastAsia="Times New Roman" w:hAnsi="Arial" w:cs="Arial"/>
          <w:sz w:val="24"/>
          <w:szCs w:val="24"/>
          <w:lang w:eastAsia="en-GB"/>
        </w:rPr>
        <w:t xml:space="preserve"> coming fro</w:t>
      </w:r>
      <w:r w:rsidR="000E044B" w:rsidRPr="00574AFF">
        <w:rPr>
          <w:rFonts w:ascii="Arial" w:eastAsia="Times New Roman" w:hAnsi="Arial" w:cs="Arial"/>
          <w:sz w:val="24"/>
          <w:szCs w:val="24"/>
          <w:lang w:eastAsia="en-GB"/>
        </w:rPr>
        <w:t>m minority ethnic groups</w:t>
      </w:r>
      <w:r w:rsidRPr="00574AFF">
        <w:rPr>
          <w:rFonts w:ascii="Arial" w:eastAsia="Times New Roman" w:hAnsi="Arial" w:cs="Arial"/>
          <w:sz w:val="24"/>
          <w:szCs w:val="24"/>
          <w:lang w:eastAsia="en-GB"/>
        </w:rPr>
        <w:t xml:space="preserve">. </w:t>
      </w:r>
      <w:r w:rsidR="000E044B" w:rsidRPr="00574AFF">
        <w:rPr>
          <w:rFonts w:ascii="Arial" w:eastAsia="Times New Roman" w:hAnsi="Arial" w:cs="Arial"/>
          <w:sz w:val="24"/>
          <w:szCs w:val="24"/>
          <w:lang w:eastAsia="en-GB"/>
        </w:rPr>
        <w:t xml:space="preserve"> </w:t>
      </w:r>
      <w:r w:rsidR="00A81096">
        <w:rPr>
          <w:rFonts w:ascii="Arial" w:eastAsia="Times New Roman" w:hAnsi="Arial" w:cs="Arial"/>
          <w:sz w:val="24"/>
          <w:szCs w:val="24"/>
          <w:lang w:eastAsia="en-GB"/>
        </w:rPr>
        <w:t>28</w:t>
      </w:r>
      <w:r w:rsidR="000E044B" w:rsidRPr="00574AFF">
        <w:rPr>
          <w:rFonts w:ascii="Arial" w:eastAsia="Times New Roman" w:hAnsi="Arial" w:cs="Arial"/>
          <w:sz w:val="24"/>
          <w:szCs w:val="24"/>
          <w:lang w:eastAsia="en-GB"/>
        </w:rPr>
        <w:t>% of pupils are reported to have English as an additional language</w:t>
      </w:r>
      <w:r w:rsidR="00574AFF" w:rsidRPr="00574AFF">
        <w:rPr>
          <w:rFonts w:ascii="Arial" w:eastAsia="Times New Roman" w:hAnsi="Arial" w:cs="Arial"/>
          <w:sz w:val="24"/>
          <w:szCs w:val="24"/>
          <w:lang w:eastAsia="en-GB"/>
        </w:rPr>
        <w:t>.</w:t>
      </w:r>
      <w:r w:rsidR="002B3F1D">
        <w:rPr>
          <w:rFonts w:ascii="Arial" w:eastAsia="Times New Roman" w:hAnsi="Arial" w:cs="Arial"/>
          <w:sz w:val="24"/>
          <w:szCs w:val="24"/>
          <w:lang w:eastAsia="en-GB"/>
        </w:rPr>
        <w:t xml:space="preserve"> </w:t>
      </w:r>
      <w:r w:rsidRPr="00574AFF">
        <w:rPr>
          <w:rFonts w:ascii="Arial" w:eastAsia="Times New Roman" w:hAnsi="Arial" w:cs="Arial"/>
          <w:sz w:val="24"/>
          <w:szCs w:val="24"/>
          <w:lang w:eastAsia="en-GB"/>
        </w:rPr>
        <w:t>The number of boys and girls in the school is more or less even</w:t>
      </w:r>
      <w:r w:rsidR="00FF0586" w:rsidRPr="00574AFF">
        <w:rPr>
          <w:rFonts w:ascii="Arial" w:eastAsia="Times New Roman" w:hAnsi="Arial" w:cs="Arial"/>
          <w:sz w:val="24"/>
          <w:szCs w:val="24"/>
          <w:lang w:eastAsia="en-GB"/>
        </w:rPr>
        <w:t xml:space="preserve"> (there are </w:t>
      </w:r>
      <w:r w:rsidR="00A81096">
        <w:rPr>
          <w:rFonts w:ascii="Arial" w:eastAsia="Times New Roman" w:hAnsi="Arial" w:cs="Arial"/>
          <w:sz w:val="24"/>
          <w:szCs w:val="24"/>
          <w:lang w:eastAsia="en-GB"/>
        </w:rPr>
        <w:t>14</w:t>
      </w:r>
      <w:r w:rsidR="00A81096" w:rsidRPr="00574AFF">
        <w:rPr>
          <w:rFonts w:ascii="Arial" w:eastAsia="Times New Roman" w:hAnsi="Arial" w:cs="Arial"/>
          <w:sz w:val="24"/>
          <w:szCs w:val="24"/>
          <w:lang w:eastAsia="en-GB"/>
        </w:rPr>
        <w:t xml:space="preserve"> </w:t>
      </w:r>
      <w:r w:rsidR="00FF0586" w:rsidRPr="00574AFF">
        <w:rPr>
          <w:rFonts w:ascii="Arial" w:eastAsia="Times New Roman" w:hAnsi="Arial" w:cs="Arial"/>
          <w:sz w:val="24"/>
          <w:szCs w:val="24"/>
          <w:lang w:eastAsia="en-GB"/>
        </w:rPr>
        <w:t>more boys than girls)</w:t>
      </w:r>
      <w:r w:rsidRPr="00574AFF">
        <w:rPr>
          <w:rFonts w:ascii="Arial" w:eastAsia="Times New Roman" w:hAnsi="Arial" w:cs="Arial"/>
          <w:sz w:val="24"/>
          <w:szCs w:val="24"/>
          <w:lang w:eastAsia="en-GB"/>
        </w:rPr>
        <w:t>. The number of students who</w:t>
      </w:r>
      <w:r w:rsidR="00973B1B">
        <w:rPr>
          <w:rFonts w:ascii="Arial" w:eastAsia="Times New Roman" w:hAnsi="Arial" w:cs="Arial"/>
          <w:sz w:val="24"/>
          <w:szCs w:val="24"/>
          <w:lang w:eastAsia="en-GB"/>
        </w:rPr>
        <w:t xml:space="preserve"> have</w:t>
      </w:r>
      <w:r w:rsidRPr="00574AFF">
        <w:rPr>
          <w:rFonts w:ascii="Arial" w:eastAsia="Times New Roman" w:hAnsi="Arial" w:cs="Arial"/>
          <w:sz w:val="24"/>
          <w:szCs w:val="24"/>
          <w:lang w:eastAsia="en-GB"/>
        </w:rPr>
        <w:t xml:space="preserve"> </w:t>
      </w:r>
      <w:r w:rsidR="00B03E76" w:rsidRPr="00574AFF">
        <w:rPr>
          <w:rFonts w:ascii="Arial" w:eastAsia="Times New Roman" w:hAnsi="Arial" w:cs="Arial"/>
          <w:sz w:val="24"/>
          <w:szCs w:val="24"/>
          <w:lang w:eastAsia="en-GB"/>
        </w:rPr>
        <w:t>take</w:t>
      </w:r>
      <w:r w:rsidR="00973B1B">
        <w:rPr>
          <w:rFonts w:ascii="Arial" w:eastAsia="Times New Roman" w:hAnsi="Arial" w:cs="Arial"/>
          <w:sz w:val="24"/>
          <w:szCs w:val="24"/>
          <w:lang w:eastAsia="en-GB"/>
        </w:rPr>
        <w:t>n</w:t>
      </w:r>
      <w:r w:rsidR="00B03E76" w:rsidRPr="00574AFF">
        <w:rPr>
          <w:rFonts w:ascii="Arial" w:eastAsia="Times New Roman" w:hAnsi="Arial" w:cs="Arial"/>
          <w:sz w:val="24"/>
          <w:szCs w:val="24"/>
          <w:lang w:eastAsia="en-GB"/>
        </w:rPr>
        <w:t xml:space="preserve"> free school meals</w:t>
      </w:r>
      <w:r w:rsidR="00973B1B">
        <w:rPr>
          <w:rFonts w:ascii="Arial" w:eastAsia="Times New Roman" w:hAnsi="Arial" w:cs="Arial"/>
          <w:sz w:val="24"/>
          <w:szCs w:val="24"/>
          <w:lang w:eastAsia="en-GB"/>
        </w:rPr>
        <w:t xml:space="preserve"> in the last 6 years</w:t>
      </w:r>
      <w:r w:rsidR="00B03E76" w:rsidRPr="00574AFF">
        <w:rPr>
          <w:rFonts w:ascii="Arial" w:eastAsia="Times New Roman" w:hAnsi="Arial" w:cs="Arial"/>
          <w:sz w:val="24"/>
          <w:szCs w:val="24"/>
          <w:lang w:eastAsia="en-GB"/>
        </w:rPr>
        <w:t xml:space="preserve"> is</w:t>
      </w:r>
      <w:r w:rsidR="00973B1B">
        <w:rPr>
          <w:rFonts w:ascii="Arial" w:eastAsia="Times New Roman" w:hAnsi="Arial" w:cs="Arial"/>
          <w:sz w:val="24"/>
          <w:szCs w:val="24"/>
          <w:lang w:eastAsia="en-GB"/>
        </w:rPr>
        <w:t xml:space="preserve"> below</w:t>
      </w:r>
      <w:r w:rsidR="00B03E76" w:rsidRPr="00574AFF">
        <w:rPr>
          <w:rFonts w:ascii="Arial" w:eastAsia="Times New Roman" w:hAnsi="Arial" w:cs="Arial"/>
          <w:sz w:val="24"/>
          <w:szCs w:val="24"/>
          <w:lang w:eastAsia="en-GB"/>
        </w:rPr>
        <w:t xml:space="preserve"> </w:t>
      </w:r>
      <w:r w:rsidRPr="00574AFF">
        <w:rPr>
          <w:rFonts w:ascii="Arial" w:eastAsia="Times New Roman" w:hAnsi="Arial" w:cs="Arial"/>
          <w:sz w:val="24"/>
          <w:szCs w:val="24"/>
          <w:lang w:eastAsia="en-GB"/>
        </w:rPr>
        <w:t xml:space="preserve">average </w:t>
      </w:r>
      <w:r w:rsidR="000E044B" w:rsidRPr="00574AFF">
        <w:rPr>
          <w:rFonts w:ascii="Arial" w:eastAsia="Times New Roman" w:hAnsi="Arial" w:cs="Arial"/>
          <w:sz w:val="24"/>
          <w:szCs w:val="24"/>
          <w:lang w:eastAsia="en-GB"/>
        </w:rPr>
        <w:t xml:space="preserve">at </w:t>
      </w:r>
      <w:r w:rsidR="00A81096">
        <w:rPr>
          <w:rFonts w:ascii="Arial" w:eastAsia="Times New Roman" w:hAnsi="Arial" w:cs="Arial"/>
          <w:sz w:val="24"/>
          <w:szCs w:val="24"/>
          <w:lang w:eastAsia="en-GB"/>
        </w:rPr>
        <w:t>19</w:t>
      </w:r>
      <w:r w:rsidR="00973B1B">
        <w:rPr>
          <w:rFonts w:ascii="Arial" w:eastAsia="Times New Roman" w:hAnsi="Arial" w:cs="Arial"/>
          <w:sz w:val="24"/>
          <w:szCs w:val="24"/>
          <w:lang w:eastAsia="en-GB"/>
        </w:rPr>
        <w:t>.2</w:t>
      </w:r>
      <w:r w:rsidR="00B03E76" w:rsidRPr="00574AFF">
        <w:rPr>
          <w:rFonts w:ascii="Arial" w:eastAsia="Times New Roman" w:hAnsi="Arial" w:cs="Arial"/>
          <w:sz w:val="24"/>
          <w:szCs w:val="24"/>
          <w:lang w:eastAsia="en-GB"/>
        </w:rPr>
        <w:t xml:space="preserve">%. </w:t>
      </w:r>
      <w:r w:rsidR="00574AFF" w:rsidRPr="00574AFF">
        <w:rPr>
          <w:rFonts w:ascii="Arial" w:eastAsia="Times New Roman" w:hAnsi="Arial" w:cs="Arial"/>
          <w:sz w:val="24"/>
          <w:szCs w:val="24"/>
          <w:lang w:eastAsia="en-GB"/>
        </w:rPr>
        <w:t xml:space="preserve">There are </w:t>
      </w:r>
      <w:r w:rsidR="00A81096">
        <w:rPr>
          <w:rFonts w:ascii="Arial" w:eastAsia="Times New Roman" w:hAnsi="Arial" w:cs="Arial"/>
          <w:sz w:val="24"/>
          <w:szCs w:val="24"/>
          <w:lang w:eastAsia="en-GB"/>
        </w:rPr>
        <w:t>73</w:t>
      </w:r>
      <w:r w:rsidR="00A81096" w:rsidRPr="00574AFF">
        <w:rPr>
          <w:rFonts w:ascii="Arial" w:eastAsia="Times New Roman" w:hAnsi="Arial" w:cs="Arial"/>
          <w:sz w:val="24"/>
          <w:szCs w:val="24"/>
          <w:lang w:eastAsia="en-GB"/>
        </w:rPr>
        <w:t xml:space="preserve"> </w:t>
      </w:r>
      <w:r w:rsidR="00574AFF" w:rsidRPr="00574AFF">
        <w:rPr>
          <w:rFonts w:ascii="Arial" w:eastAsia="Times New Roman" w:hAnsi="Arial" w:cs="Arial"/>
          <w:sz w:val="24"/>
          <w:szCs w:val="24"/>
          <w:lang w:eastAsia="en-GB"/>
        </w:rPr>
        <w:t>children on Special Educational Needs Support (</w:t>
      </w:r>
      <w:r w:rsidR="00A81096">
        <w:rPr>
          <w:rFonts w:ascii="Arial" w:eastAsia="Times New Roman" w:hAnsi="Arial" w:cs="Arial"/>
          <w:sz w:val="24"/>
          <w:szCs w:val="24"/>
          <w:lang w:eastAsia="en-GB"/>
        </w:rPr>
        <w:t>20</w:t>
      </w:r>
      <w:r w:rsidR="00574AFF" w:rsidRPr="00574AFF">
        <w:rPr>
          <w:rFonts w:ascii="Arial" w:eastAsia="Times New Roman" w:hAnsi="Arial" w:cs="Arial"/>
          <w:sz w:val="24"/>
          <w:szCs w:val="24"/>
          <w:lang w:eastAsia="en-GB"/>
        </w:rPr>
        <w:t>%)</w:t>
      </w:r>
    </w:p>
    <w:p w:rsidR="00044270" w:rsidRPr="008F399A" w:rsidRDefault="00044270" w:rsidP="00044270">
      <w:pPr>
        <w:spacing w:before="100" w:beforeAutospacing="1" w:after="100" w:afterAutospacing="1" w:line="312" w:lineRule="auto"/>
        <w:rPr>
          <w:rFonts w:ascii="Arial" w:eastAsia="Times New Roman" w:hAnsi="Arial" w:cs="Arial"/>
          <w:sz w:val="24"/>
          <w:szCs w:val="24"/>
          <w:lang w:eastAsia="en-GB"/>
        </w:rPr>
      </w:pPr>
      <w:r w:rsidRPr="008F399A">
        <w:rPr>
          <w:rFonts w:ascii="Arial" w:eastAsia="Times New Roman" w:hAnsi="Arial" w:cs="Arial"/>
          <w:sz w:val="24"/>
          <w:szCs w:val="24"/>
          <w:lang w:eastAsia="en-GB"/>
        </w:rPr>
        <w:t xml:space="preserve">Overall student levels of attainment are </w:t>
      </w:r>
      <w:r w:rsidR="00A1559C" w:rsidRPr="008F399A">
        <w:rPr>
          <w:rFonts w:ascii="Arial" w:eastAsia="Times New Roman" w:hAnsi="Arial" w:cs="Arial"/>
          <w:sz w:val="24"/>
          <w:szCs w:val="24"/>
          <w:lang w:eastAsia="en-GB"/>
        </w:rPr>
        <w:t xml:space="preserve">at or </w:t>
      </w:r>
      <w:r w:rsidRPr="008F399A">
        <w:rPr>
          <w:rFonts w:ascii="Arial" w:eastAsia="Times New Roman" w:hAnsi="Arial" w:cs="Arial"/>
          <w:sz w:val="24"/>
          <w:szCs w:val="24"/>
          <w:lang w:eastAsia="en-GB"/>
        </w:rPr>
        <w:t>above average. In addition, we have data across a range of characteristics indicating progress of specific groups. A significant majority of these show achievement above the national average</w:t>
      </w:r>
      <w:r w:rsidR="001A4C95" w:rsidRPr="008F399A">
        <w:rPr>
          <w:rFonts w:ascii="Arial" w:eastAsia="Times New Roman" w:hAnsi="Arial" w:cs="Arial"/>
          <w:sz w:val="24"/>
          <w:szCs w:val="24"/>
          <w:lang w:eastAsia="en-GB"/>
        </w:rPr>
        <w:t>.</w:t>
      </w:r>
    </w:p>
    <w:p w:rsidR="00044270" w:rsidRPr="007F0A54" w:rsidRDefault="00044270" w:rsidP="00044270">
      <w:pPr>
        <w:spacing w:line="240" w:lineRule="auto"/>
        <w:rPr>
          <w:rFonts w:ascii="Arial" w:eastAsia="Times New Roman" w:hAnsi="Arial" w:cs="Arial"/>
          <w:vanish/>
          <w:color w:val="FF0000"/>
          <w:sz w:val="24"/>
          <w:szCs w:val="24"/>
          <w:lang w:eastAsia="en-GB"/>
        </w:rPr>
      </w:pPr>
    </w:p>
    <w:p w:rsidR="00044270" w:rsidRPr="00044270" w:rsidRDefault="00044270" w:rsidP="00044270">
      <w:pPr>
        <w:spacing w:before="100" w:beforeAutospacing="1" w:after="100" w:afterAutospacing="1" w:line="312" w:lineRule="auto"/>
        <w:rPr>
          <w:rFonts w:ascii="Arial" w:eastAsia="Times New Roman" w:hAnsi="Arial" w:cs="Arial"/>
          <w:sz w:val="24"/>
          <w:szCs w:val="24"/>
          <w:lang w:eastAsia="en-GB"/>
        </w:rPr>
      </w:pPr>
      <w:r w:rsidRPr="00044270">
        <w:rPr>
          <w:rFonts w:ascii="Arial" w:eastAsia="Times New Roman" w:hAnsi="Arial" w:cs="Arial"/>
          <w:b/>
          <w:bCs/>
          <w:sz w:val="24"/>
          <w:szCs w:val="24"/>
          <w:lang w:eastAsia="en-GB"/>
        </w:rPr>
        <w:t xml:space="preserve">Equality Objectives </w:t>
      </w:r>
    </w:p>
    <w:p w:rsidR="00044270" w:rsidRPr="00044270" w:rsidRDefault="00044270" w:rsidP="00044270">
      <w:pPr>
        <w:spacing w:before="100" w:beforeAutospacing="1" w:after="100" w:afterAutospacing="1" w:line="312" w:lineRule="auto"/>
        <w:rPr>
          <w:rFonts w:ascii="Arial" w:eastAsia="Times New Roman" w:hAnsi="Arial" w:cs="Arial"/>
          <w:sz w:val="24"/>
          <w:szCs w:val="24"/>
          <w:lang w:eastAsia="en-GB"/>
        </w:rPr>
      </w:pPr>
      <w:r w:rsidRPr="00044270">
        <w:rPr>
          <w:rFonts w:ascii="Arial" w:eastAsia="Times New Roman" w:hAnsi="Arial" w:cs="Arial"/>
          <w:sz w:val="24"/>
          <w:szCs w:val="24"/>
          <w:lang w:eastAsia="en-GB"/>
        </w:rPr>
        <w:t>We aim to provide the highest possible edu</w:t>
      </w:r>
      <w:r w:rsidR="001A4C95">
        <w:rPr>
          <w:rFonts w:ascii="Arial" w:eastAsia="Times New Roman" w:hAnsi="Arial" w:cs="Arial"/>
          <w:sz w:val="24"/>
          <w:szCs w:val="24"/>
          <w:lang w:eastAsia="en-GB"/>
        </w:rPr>
        <w:t>cation for all at Gayton Junior</w:t>
      </w:r>
      <w:r w:rsidRPr="00044270">
        <w:rPr>
          <w:rFonts w:ascii="Arial" w:eastAsia="Times New Roman" w:hAnsi="Arial" w:cs="Arial"/>
          <w:sz w:val="24"/>
          <w:szCs w:val="24"/>
          <w:lang w:eastAsia="en-GB"/>
        </w:rPr>
        <w:t xml:space="preserve"> School. The ethos of our school clearly reflects our commitment to fully including, respecting and supporting all members of our school community whatever their cultural background, belief, gender, race or disability. </w:t>
      </w:r>
    </w:p>
    <w:p w:rsidR="00044270" w:rsidRPr="002B3F1D" w:rsidRDefault="00044270" w:rsidP="00044270">
      <w:pPr>
        <w:spacing w:before="100" w:beforeAutospacing="1" w:after="100" w:afterAutospacing="1" w:line="312" w:lineRule="auto"/>
        <w:rPr>
          <w:rFonts w:ascii="Arial" w:eastAsia="Times New Roman" w:hAnsi="Arial" w:cs="Arial"/>
          <w:b/>
          <w:sz w:val="24"/>
          <w:szCs w:val="24"/>
          <w:lang w:eastAsia="en-GB"/>
        </w:rPr>
      </w:pPr>
      <w:r w:rsidRPr="002B3F1D">
        <w:rPr>
          <w:rFonts w:ascii="Arial" w:eastAsia="Times New Roman" w:hAnsi="Arial" w:cs="Arial"/>
          <w:b/>
          <w:sz w:val="24"/>
          <w:szCs w:val="24"/>
          <w:lang w:eastAsia="en-GB"/>
        </w:rPr>
        <w:lastRenderedPageBreak/>
        <w:t xml:space="preserve">Having referred to and analysed our equality information we have set ourselves the following objectives: </w:t>
      </w:r>
    </w:p>
    <w:p w:rsidR="002036A6" w:rsidRPr="00334844" w:rsidRDefault="00044270" w:rsidP="002B3F1D">
      <w:pPr>
        <w:spacing w:after="0" w:line="312" w:lineRule="auto"/>
        <w:rPr>
          <w:rFonts w:ascii="Arial" w:eastAsia="Times New Roman" w:hAnsi="Arial" w:cs="Arial"/>
          <w:sz w:val="24"/>
          <w:szCs w:val="24"/>
          <w:lang w:eastAsia="en-GB"/>
        </w:rPr>
      </w:pPr>
      <w:r w:rsidRPr="00096993">
        <w:rPr>
          <w:rFonts w:ascii="Arial" w:eastAsia="Times New Roman" w:hAnsi="Arial" w:cs="Arial"/>
          <w:b/>
          <w:bCs/>
          <w:sz w:val="24"/>
          <w:szCs w:val="24"/>
          <w:lang w:eastAsia="en-GB"/>
        </w:rPr>
        <w:t>Objective 1</w:t>
      </w:r>
      <w:r w:rsidRPr="00096993">
        <w:rPr>
          <w:rFonts w:ascii="Arial" w:eastAsia="Times New Roman" w:hAnsi="Arial" w:cs="Arial"/>
          <w:sz w:val="24"/>
          <w:szCs w:val="24"/>
          <w:lang w:eastAsia="en-GB"/>
        </w:rPr>
        <w:t xml:space="preserve"> To ensure that the curriculum effectively supports the needs of all children, with particular</w:t>
      </w:r>
      <w:r w:rsidR="00234207" w:rsidRPr="00096993">
        <w:rPr>
          <w:rFonts w:ascii="Arial" w:eastAsia="Times New Roman" w:hAnsi="Arial" w:cs="Arial"/>
          <w:sz w:val="24"/>
          <w:szCs w:val="24"/>
          <w:lang w:eastAsia="en-GB"/>
        </w:rPr>
        <w:t xml:space="preserve"> reference to pupils with EAL</w:t>
      </w:r>
      <w:r w:rsidR="00DE5521" w:rsidRPr="00096993">
        <w:rPr>
          <w:rFonts w:ascii="Arial" w:eastAsia="Times New Roman" w:hAnsi="Arial" w:cs="Arial"/>
          <w:sz w:val="24"/>
          <w:szCs w:val="24"/>
          <w:lang w:eastAsia="en-GB"/>
        </w:rPr>
        <w:t xml:space="preserve">, </w:t>
      </w:r>
      <w:r w:rsidR="00234207" w:rsidRPr="00096993">
        <w:rPr>
          <w:rFonts w:ascii="Arial" w:eastAsia="Times New Roman" w:hAnsi="Arial" w:cs="Arial"/>
          <w:sz w:val="24"/>
          <w:szCs w:val="24"/>
          <w:lang w:eastAsia="en-GB"/>
        </w:rPr>
        <w:t>and SEN</w:t>
      </w:r>
      <w:r w:rsidR="00DE5521" w:rsidRPr="00096993">
        <w:rPr>
          <w:rFonts w:ascii="Arial" w:eastAsia="Times New Roman" w:hAnsi="Arial" w:cs="Arial"/>
          <w:sz w:val="24"/>
          <w:szCs w:val="24"/>
          <w:lang w:eastAsia="en-GB"/>
        </w:rPr>
        <w:t xml:space="preserve">D </w:t>
      </w:r>
      <w:r w:rsidR="006C5FFF" w:rsidRPr="00334844">
        <w:rPr>
          <w:rFonts w:ascii="Arial" w:eastAsia="Times New Roman" w:hAnsi="Arial" w:cs="Arial"/>
          <w:sz w:val="24"/>
          <w:szCs w:val="24"/>
          <w:lang w:eastAsia="en-GB"/>
        </w:rPr>
        <w:t>and</w:t>
      </w:r>
      <w:r w:rsidR="00DE5521" w:rsidRPr="00334844">
        <w:rPr>
          <w:rFonts w:ascii="Arial" w:eastAsia="Times New Roman" w:hAnsi="Arial" w:cs="Arial"/>
          <w:sz w:val="24"/>
          <w:szCs w:val="24"/>
          <w:lang w:eastAsia="en-GB"/>
        </w:rPr>
        <w:t>/or</w:t>
      </w:r>
      <w:r w:rsidR="006C5FFF" w:rsidRPr="00334844">
        <w:rPr>
          <w:rFonts w:ascii="Arial" w:eastAsia="Times New Roman" w:hAnsi="Arial" w:cs="Arial"/>
          <w:sz w:val="24"/>
          <w:szCs w:val="24"/>
          <w:lang w:eastAsia="en-GB"/>
        </w:rPr>
        <w:t xml:space="preserve"> disadvantaged pupils.</w:t>
      </w:r>
    </w:p>
    <w:p w:rsidR="00044270" w:rsidRDefault="002036A6" w:rsidP="002B3F1D">
      <w:pPr>
        <w:spacing w:after="0" w:line="312" w:lineRule="auto"/>
        <w:rPr>
          <w:rFonts w:ascii="Arial" w:eastAsia="Times New Roman" w:hAnsi="Arial" w:cs="Arial"/>
          <w:i/>
          <w:sz w:val="24"/>
          <w:szCs w:val="24"/>
          <w:highlight w:val="yellow"/>
          <w:lang w:eastAsia="en-GB"/>
        </w:rPr>
      </w:pPr>
      <w:r w:rsidRPr="00334844">
        <w:rPr>
          <w:rFonts w:ascii="Arial" w:eastAsia="Times New Roman" w:hAnsi="Arial" w:cs="Arial"/>
          <w:i/>
          <w:sz w:val="24"/>
          <w:szCs w:val="24"/>
          <w:lang w:eastAsia="en-GB"/>
        </w:rPr>
        <w:t>This will be monitored by the Standards Committee</w:t>
      </w:r>
      <w:r w:rsidR="006C5FFF" w:rsidRPr="00334844">
        <w:rPr>
          <w:rFonts w:ascii="Arial" w:eastAsia="Times New Roman" w:hAnsi="Arial" w:cs="Arial"/>
          <w:i/>
          <w:sz w:val="24"/>
          <w:szCs w:val="24"/>
          <w:lang w:eastAsia="en-GB"/>
        </w:rPr>
        <w:t>.</w:t>
      </w:r>
    </w:p>
    <w:p w:rsidR="002B3F1D" w:rsidRPr="00096993" w:rsidRDefault="002B3F1D" w:rsidP="002B3F1D">
      <w:pPr>
        <w:spacing w:after="0" w:line="312" w:lineRule="auto"/>
        <w:rPr>
          <w:rFonts w:ascii="Arial" w:eastAsia="Times New Roman" w:hAnsi="Arial" w:cs="Arial"/>
          <w:i/>
          <w:sz w:val="24"/>
          <w:szCs w:val="24"/>
          <w:highlight w:val="yellow"/>
          <w:lang w:eastAsia="en-GB"/>
        </w:rPr>
      </w:pPr>
    </w:p>
    <w:p w:rsidR="00A937D2" w:rsidRDefault="00AD51EA" w:rsidP="00A937D2">
      <w:pPr>
        <w:spacing w:after="0"/>
        <w:rPr>
          <w:rFonts w:ascii="Arial" w:eastAsia="Times New Roman" w:hAnsi="Arial" w:cs="Arial"/>
          <w:sz w:val="24"/>
          <w:szCs w:val="24"/>
          <w:lang w:eastAsia="en-GB"/>
        </w:rPr>
      </w:pPr>
      <w:r w:rsidRPr="00334844">
        <w:rPr>
          <w:rFonts w:ascii="Arial" w:eastAsia="Times New Roman" w:hAnsi="Arial" w:cs="Arial"/>
          <w:b/>
          <w:sz w:val="24"/>
          <w:szCs w:val="24"/>
          <w:lang w:eastAsia="en-GB"/>
        </w:rPr>
        <w:t>Objective 2</w:t>
      </w:r>
      <w:r w:rsidRPr="00334844">
        <w:rPr>
          <w:rFonts w:ascii="Arial" w:eastAsia="Times New Roman" w:hAnsi="Arial" w:cs="Arial"/>
          <w:sz w:val="24"/>
          <w:szCs w:val="24"/>
          <w:lang w:eastAsia="en-GB"/>
        </w:rPr>
        <w:t xml:space="preserve"> To </w:t>
      </w:r>
      <w:r w:rsidR="00E65C7E" w:rsidRPr="00096993">
        <w:rPr>
          <w:rFonts w:ascii="Arial" w:eastAsia="Times New Roman" w:hAnsi="Arial" w:cs="Arial"/>
          <w:sz w:val="24"/>
          <w:szCs w:val="24"/>
          <w:lang w:eastAsia="en-GB"/>
        </w:rPr>
        <w:t xml:space="preserve">ensure that the </w:t>
      </w:r>
      <w:r w:rsidR="002B3F1D">
        <w:rPr>
          <w:rFonts w:ascii="Arial" w:eastAsia="Times New Roman" w:hAnsi="Arial" w:cs="Arial"/>
          <w:sz w:val="24"/>
          <w:szCs w:val="24"/>
          <w:lang w:eastAsia="en-GB"/>
        </w:rPr>
        <w:t>core</w:t>
      </w:r>
      <w:r w:rsidR="00E65C7E" w:rsidRPr="00096993">
        <w:rPr>
          <w:rFonts w:ascii="Arial" w:eastAsia="Times New Roman" w:hAnsi="Arial" w:cs="Arial"/>
          <w:sz w:val="24"/>
          <w:szCs w:val="24"/>
          <w:lang w:eastAsia="en-GB"/>
        </w:rPr>
        <w:t xml:space="preserve"> curriculum supports </w:t>
      </w:r>
      <w:r w:rsidR="002B3F1D">
        <w:rPr>
          <w:rFonts w:ascii="Arial" w:eastAsia="Times New Roman" w:hAnsi="Arial" w:cs="Arial"/>
          <w:sz w:val="24"/>
          <w:szCs w:val="24"/>
          <w:lang w:eastAsia="en-GB"/>
        </w:rPr>
        <w:t>boys and girls so as to narrow the gap in attainment at greater depth.</w:t>
      </w:r>
      <w:r w:rsidR="00E65C7E" w:rsidRPr="00096993">
        <w:rPr>
          <w:rFonts w:ascii="Arial" w:eastAsia="Times New Roman" w:hAnsi="Arial" w:cs="Arial"/>
          <w:sz w:val="24"/>
          <w:szCs w:val="24"/>
          <w:lang w:eastAsia="en-GB"/>
        </w:rPr>
        <w:t xml:space="preserve"> </w:t>
      </w:r>
    </w:p>
    <w:p w:rsidR="00044270" w:rsidRPr="00A937D2" w:rsidRDefault="002036A6" w:rsidP="00A937D2">
      <w:pPr>
        <w:spacing w:after="0"/>
        <w:rPr>
          <w:rFonts w:ascii="Arial" w:eastAsia="Times New Roman" w:hAnsi="Arial" w:cs="Arial"/>
          <w:sz w:val="24"/>
          <w:szCs w:val="24"/>
          <w:lang w:eastAsia="en-GB"/>
        </w:rPr>
      </w:pPr>
      <w:r w:rsidRPr="00334844">
        <w:rPr>
          <w:rFonts w:ascii="Arial" w:eastAsia="Times New Roman" w:hAnsi="Arial" w:cs="Arial"/>
          <w:i/>
          <w:sz w:val="24"/>
          <w:szCs w:val="24"/>
          <w:lang w:eastAsia="en-GB"/>
        </w:rPr>
        <w:t>This will be mo</w:t>
      </w:r>
      <w:r w:rsidR="00A53C8C" w:rsidRPr="00334844">
        <w:rPr>
          <w:rFonts w:ascii="Arial" w:eastAsia="Times New Roman" w:hAnsi="Arial" w:cs="Arial"/>
          <w:i/>
          <w:sz w:val="24"/>
          <w:szCs w:val="24"/>
          <w:lang w:eastAsia="en-GB"/>
        </w:rPr>
        <w:t xml:space="preserve">nitored by the </w:t>
      </w:r>
      <w:r w:rsidR="00E65C7E" w:rsidRPr="00334844">
        <w:rPr>
          <w:rFonts w:ascii="Arial" w:eastAsia="Times New Roman" w:hAnsi="Arial" w:cs="Arial"/>
          <w:i/>
          <w:sz w:val="24"/>
          <w:szCs w:val="24"/>
          <w:lang w:eastAsia="en-GB"/>
        </w:rPr>
        <w:t>Standards</w:t>
      </w:r>
      <w:r w:rsidRPr="00334844">
        <w:rPr>
          <w:rFonts w:ascii="Arial" w:eastAsia="Times New Roman" w:hAnsi="Arial" w:cs="Arial"/>
          <w:i/>
          <w:sz w:val="24"/>
          <w:szCs w:val="24"/>
          <w:lang w:eastAsia="en-GB"/>
        </w:rPr>
        <w:t xml:space="preserve"> Committ</w:t>
      </w:r>
      <w:r w:rsidR="002B3F1D" w:rsidRPr="00334844">
        <w:rPr>
          <w:rFonts w:ascii="Arial" w:eastAsia="Times New Roman" w:hAnsi="Arial" w:cs="Arial"/>
          <w:i/>
          <w:sz w:val="24"/>
          <w:szCs w:val="24"/>
          <w:lang w:eastAsia="en-GB"/>
        </w:rPr>
        <w:t>ee</w:t>
      </w:r>
    </w:p>
    <w:sectPr w:rsidR="00044270" w:rsidRPr="00A937D2" w:rsidSect="002A1ACB">
      <w:footerReference w:type="default" r:id="rId9"/>
      <w:pgSz w:w="11906" w:h="16838"/>
      <w:pgMar w:top="1440" w:right="849" w:bottom="144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634F" w:rsidRDefault="0050634F" w:rsidP="002A1ACB">
      <w:pPr>
        <w:spacing w:after="0" w:line="240" w:lineRule="auto"/>
      </w:pPr>
      <w:r>
        <w:separator/>
      </w:r>
    </w:p>
  </w:endnote>
  <w:endnote w:type="continuationSeparator" w:id="0">
    <w:p w:rsidR="0050634F" w:rsidRDefault="0050634F" w:rsidP="002A1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205174750"/>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rsidR="002A1ACB" w:rsidRPr="002A1ACB" w:rsidRDefault="002A1ACB" w:rsidP="002A1ACB">
            <w:pPr>
              <w:pStyle w:val="Footer"/>
              <w:jc w:val="center"/>
              <w:rPr>
                <w:sz w:val="20"/>
                <w:szCs w:val="20"/>
              </w:rPr>
            </w:pPr>
            <w:r w:rsidRPr="002A1ACB">
              <w:rPr>
                <w:sz w:val="20"/>
                <w:szCs w:val="20"/>
              </w:rPr>
              <w:t xml:space="preserve">                                                                      </w:t>
            </w:r>
            <w:r>
              <w:rPr>
                <w:sz w:val="20"/>
                <w:szCs w:val="20"/>
              </w:rPr>
              <w:t xml:space="preserve">                                            </w:t>
            </w:r>
            <w:r w:rsidRPr="002A1ACB">
              <w:rPr>
                <w:sz w:val="20"/>
                <w:szCs w:val="20"/>
              </w:rPr>
              <w:t xml:space="preserve"> Page </w:t>
            </w:r>
            <w:r w:rsidRPr="002A1ACB">
              <w:rPr>
                <w:bCs/>
                <w:sz w:val="20"/>
                <w:szCs w:val="20"/>
              </w:rPr>
              <w:fldChar w:fldCharType="begin"/>
            </w:r>
            <w:r w:rsidRPr="002A1ACB">
              <w:rPr>
                <w:bCs/>
                <w:sz w:val="20"/>
                <w:szCs w:val="20"/>
              </w:rPr>
              <w:instrText xml:space="preserve"> PAGE </w:instrText>
            </w:r>
            <w:r w:rsidRPr="002A1ACB">
              <w:rPr>
                <w:bCs/>
                <w:sz w:val="20"/>
                <w:szCs w:val="20"/>
              </w:rPr>
              <w:fldChar w:fldCharType="separate"/>
            </w:r>
            <w:r w:rsidR="00897BA0">
              <w:rPr>
                <w:bCs/>
                <w:noProof/>
                <w:sz w:val="20"/>
                <w:szCs w:val="20"/>
              </w:rPr>
              <w:t>2</w:t>
            </w:r>
            <w:r w:rsidRPr="002A1ACB">
              <w:rPr>
                <w:bCs/>
                <w:sz w:val="20"/>
                <w:szCs w:val="20"/>
              </w:rPr>
              <w:fldChar w:fldCharType="end"/>
            </w:r>
            <w:r w:rsidRPr="002A1ACB">
              <w:rPr>
                <w:sz w:val="20"/>
                <w:szCs w:val="20"/>
              </w:rPr>
              <w:t xml:space="preserve"> of </w:t>
            </w:r>
            <w:r w:rsidRPr="002A1ACB">
              <w:rPr>
                <w:bCs/>
                <w:sz w:val="20"/>
                <w:szCs w:val="20"/>
              </w:rPr>
              <w:fldChar w:fldCharType="begin"/>
            </w:r>
            <w:r w:rsidRPr="002A1ACB">
              <w:rPr>
                <w:bCs/>
                <w:sz w:val="20"/>
                <w:szCs w:val="20"/>
              </w:rPr>
              <w:instrText xml:space="preserve"> NUMPAGES  </w:instrText>
            </w:r>
            <w:r w:rsidRPr="002A1ACB">
              <w:rPr>
                <w:bCs/>
                <w:sz w:val="20"/>
                <w:szCs w:val="20"/>
              </w:rPr>
              <w:fldChar w:fldCharType="separate"/>
            </w:r>
            <w:r w:rsidR="00897BA0">
              <w:rPr>
                <w:bCs/>
                <w:noProof/>
                <w:sz w:val="20"/>
                <w:szCs w:val="20"/>
              </w:rPr>
              <w:t>8</w:t>
            </w:r>
            <w:r w:rsidRPr="002A1ACB">
              <w:rPr>
                <w:bCs/>
                <w:sz w:val="20"/>
                <w:szCs w:val="20"/>
              </w:rPr>
              <w:fldChar w:fldCharType="end"/>
            </w:r>
            <w:r w:rsidRPr="002A1ACB">
              <w:rPr>
                <w:bCs/>
                <w:sz w:val="20"/>
                <w:szCs w:val="20"/>
              </w:rPr>
              <w:t xml:space="preserve">         </w:t>
            </w:r>
            <w:r>
              <w:rPr>
                <w:bCs/>
                <w:sz w:val="20"/>
                <w:szCs w:val="20"/>
              </w:rPr>
              <w:t xml:space="preserve"> </w:t>
            </w:r>
            <w:r w:rsidRPr="002A1ACB">
              <w:rPr>
                <w:bCs/>
                <w:sz w:val="20"/>
                <w:szCs w:val="20"/>
              </w:rPr>
              <w:t xml:space="preserve">        </w:t>
            </w:r>
            <w:r w:rsidR="00A81096">
              <w:rPr>
                <w:bCs/>
                <w:sz w:val="20"/>
                <w:szCs w:val="20"/>
              </w:rPr>
              <w:t xml:space="preserve">        </w:t>
            </w:r>
            <w:r w:rsidR="00FD6E13">
              <w:rPr>
                <w:bCs/>
                <w:sz w:val="20"/>
                <w:szCs w:val="20"/>
              </w:rPr>
              <w:t>Single Equalities</w:t>
            </w:r>
            <w:r w:rsidR="00A02723">
              <w:rPr>
                <w:bCs/>
                <w:sz w:val="20"/>
                <w:szCs w:val="20"/>
              </w:rPr>
              <w:t xml:space="preserve"> Policy S</w:t>
            </w:r>
            <w:r w:rsidR="00B508D2">
              <w:rPr>
                <w:bCs/>
                <w:sz w:val="20"/>
                <w:szCs w:val="20"/>
              </w:rPr>
              <w:t>pring</w:t>
            </w:r>
            <w:r w:rsidRPr="002A1ACB">
              <w:rPr>
                <w:bCs/>
                <w:sz w:val="20"/>
                <w:szCs w:val="20"/>
              </w:rPr>
              <w:t xml:space="preserve"> 20</w:t>
            </w:r>
            <w:r w:rsidR="00A81096">
              <w:rPr>
                <w:bCs/>
                <w:sz w:val="20"/>
                <w:szCs w:val="20"/>
              </w:rPr>
              <w:t>20</w:t>
            </w:r>
          </w:p>
        </w:sdtContent>
      </w:sdt>
    </w:sdtContent>
  </w:sdt>
  <w:p w:rsidR="002A1ACB" w:rsidRDefault="002A1AC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634F" w:rsidRDefault="0050634F" w:rsidP="002A1ACB">
      <w:pPr>
        <w:spacing w:after="0" w:line="240" w:lineRule="auto"/>
      </w:pPr>
      <w:r>
        <w:separator/>
      </w:r>
    </w:p>
  </w:footnote>
  <w:footnote w:type="continuationSeparator" w:id="0">
    <w:p w:rsidR="0050634F" w:rsidRDefault="0050634F" w:rsidP="002A1A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33190"/>
    <w:multiLevelType w:val="hybridMultilevel"/>
    <w:tmpl w:val="226E3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1B0381"/>
    <w:multiLevelType w:val="hybridMultilevel"/>
    <w:tmpl w:val="47389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F33F0F"/>
    <w:multiLevelType w:val="hybridMultilevel"/>
    <w:tmpl w:val="AFCEE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C15AAD"/>
    <w:multiLevelType w:val="multilevel"/>
    <w:tmpl w:val="EC808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E1164C"/>
    <w:multiLevelType w:val="multilevel"/>
    <w:tmpl w:val="28C45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D525D1"/>
    <w:multiLevelType w:val="hybridMultilevel"/>
    <w:tmpl w:val="EE0A9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D67E70"/>
    <w:multiLevelType w:val="hybridMultilevel"/>
    <w:tmpl w:val="B998791C"/>
    <w:lvl w:ilvl="0" w:tplc="A3209C4A">
      <w:start w:val="1"/>
      <w:numFmt w:val="bullet"/>
      <w:lvlText w:val="•"/>
      <w:lvlJc w:val="left"/>
      <w:pPr>
        <w:tabs>
          <w:tab w:val="num" w:pos="720"/>
        </w:tabs>
        <w:ind w:left="720" w:hanging="360"/>
      </w:pPr>
      <w:rPr>
        <w:rFonts w:ascii="Arial" w:hAnsi="Arial" w:hint="default"/>
      </w:rPr>
    </w:lvl>
    <w:lvl w:ilvl="1" w:tplc="6264EBAC" w:tentative="1">
      <w:start w:val="1"/>
      <w:numFmt w:val="bullet"/>
      <w:lvlText w:val="•"/>
      <w:lvlJc w:val="left"/>
      <w:pPr>
        <w:tabs>
          <w:tab w:val="num" w:pos="1440"/>
        </w:tabs>
        <w:ind w:left="1440" w:hanging="360"/>
      </w:pPr>
      <w:rPr>
        <w:rFonts w:ascii="Arial" w:hAnsi="Arial" w:hint="default"/>
      </w:rPr>
    </w:lvl>
    <w:lvl w:ilvl="2" w:tplc="DAA221FE" w:tentative="1">
      <w:start w:val="1"/>
      <w:numFmt w:val="bullet"/>
      <w:lvlText w:val="•"/>
      <w:lvlJc w:val="left"/>
      <w:pPr>
        <w:tabs>
          <w:tab w:val="num" w:pos="2160"/>
        </w:tabs>
        <w:ind w:left="2160" w:hanging="360"/>
      </w:pPr>
      <w:rPr>
        <w:rFonts w:ascii="Arial" w:hAnsi="Arial" w:hint="default"/>
      </w:rPr>
    </w:lvl>
    <w:lvl w:ilvl="3" w:tplc="6ADCF86C" w:tentative="1">
      <w:start w:val="1"/>
      <w:numFmt w:val="bullet"/>
      <w:lvlText w:val="•"/>
      <w:lvlJc w:val="left"/>
      <w:pPr>
        <w:tabs>
          <w:tab w:val="num" w:pos="2880"/>
        </w:tabs>
        <w:ind w:left="2880" w:hanging="360"/>
      </w:pPr>
      <w:rPr>
        <w:rFonts w:ascii="Arial" w:hAnsi="Arial" w:hint="default"/>
      </w:rPr>
    </w:lvl>
    <w:lvl w:ilvl="4" w:tplc="07B86CF8" w:tentative="1">
      <w:start w:val="1"/>
      <w:numFmt w:val="bullet"/>
      <w:lvlText w:val="•"/>
      <w:lvlJc w:val="left"/>
      <w:pPr>
        <w:tabs>
          <w:tab w:val="num" w:pos="3600"/>
        </w:tabs>
        <w:ind w:left="3600" w:hanging="360"/>
      </w:pPr>
      <w:rPr>
        <w:rFonts w:ascii="Arial" w:hAnsi="Arial" w:hint="default"/>
      </w:rPr>
    </w:lvl>
    <w:lvl w:ilvl="5" w:tplc="FBB612E0" w:tentative="1">
      <w:start w:val="1"/>
      <w:numFmt w:val="bullet"/>
      <w:lvlText w:val="•"/>
      <w:lvlJc w:val="left"/>
      <w:pPr>
        <w:tabs>
          <w:tab w:val="num" w:pos="4320"/>
        </w:tabs>
        <w:ind w:left="4320" w:hanging="360"/>
      </w:pPr>
      <w:rPr>
        <w:rFonts w:ascii="Arial" w:hAnsi="Arial" w:hint="default"/>
      </w:rPr>
    </w:lvl>
    <w:lvl w:ilvl="6" w:tplc="5C023198" w:tentative="1">
      <w:start w:val="1"/>
      <w:numFmt w:val="bullet"/>
      <w:lvlText w:val="•"/>
      <w:lvlJc w:val="left"/>
      <w:pPr>
        <w:tabs>
          <w:tab w:val="num" w:pos="5040"/>
        </w:tabs>
        <w:ind w:left="5040" w:hanging="360"/>
      </w:pPr>
      <w:rPr>
        <w:rFonts w:ascii="Arial" w:hAnsi="Arial" w:hint="default"/>
      </w:rPr>
    </w:lvl>
    <w:lvl w:ilvl="7" w:tplc="14AC76FE" w:tentative="1">
      <w:start w:val="1"/>
      <w:numFmt w:val="bullet"/>
      <w:lvlText w:val="•"/>
      <w:lvlJc w:val="left"/>
      <w:pPr>
        <w:tabs>
          <w:tab w:val="num" w:pos="5760"/>
        </w:tabs>
        <w:ind w:left="5760" w:hanging="360"/>
      </w:pPr>
      <w:rPr>
        <w:rFonts w:ascii="Arial" w:hAnsi="Arial" w:hint="default"/>
      </w:rPr>
    </w:lvl>
    <w:lvl w:ilvl="8" w:tplc="8B48E62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AFB5B09"/>
    <w:multiLevelType w:val="multilevel"/>
    <w:tmpl w:val="6548E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D9E676C"/>
    <w:multiLevelType w:val="multilevel"/>
    <w:tmpl w:val="CD9C7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7"/>
  </w:num>
  <w:num w:numId="3">
    <w:abstractNumId w:val="4"/>
  </w:num>
  <w:num w:numId="4">
    <w:abstractNumId w:val="3"/>
  </w:num>
  <w:num w:numId="5">
    <w:abstractNumId w:val="1"/>
  </w:num>
  <w:num w:numId="6">
    <w:abstractNumId w:val="6"/>
  </w:num>
  <w:num w:numId="7">
    <w:abstractNumId w:val="5"/>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ACB"/>
    <w:rsid w:val="00011532"/>
    <w:rsid w:val="00032C5F"/>
    <w:rsid w:val="00044270"/>
    <w:rsid w:val="00044B0D"/>
    <w:rsid w:val="00051222"/>
    <w:rsid w:val="00057706"/>
    <w:rsid w:val="00074072"/>
    <w:rsid w:val="000872C3"/>
    <w:rsid w:val="00096993"/>
    <w:rsid w:val="000E044B"/>
    <w:rsid w:val="000E0FCC"/>
    <w:rsid w:val="001100D8"/>
    <w:rsid w:val="001632F1"/>
    <w:rsid w:val="00196551"/>
    <w:rsid w:val="001A4C95"/>
    <w:rsid w:val="002036A6"/>
    <w:rsid w:val="0020683F"/>
    <w:rsid w:val="002221DD"/>
    <w:rsid w:val="00234207"/>
    <w:rsid w:val="00271150"/>
    <w:rsid w:val="002A1ACB"/>
    <w:rsid w:val="002B3F1D"/>
    <w:rsid w:val="002F3F26"/>
    <w:rsid w:val="0030065E"/>
    <w:rsid w:val="00334844"/>
    <w:rsid w:val="003900C2"/>
    <w:rsid w:val="003B49CD"/>
    <w:rsid w:val="004263C5"/>
    <w:rsid w:val="004B2DDA"/>
    <w:rsid w:val="004D631F"/>
    <w:rsid w:val="004E6D7E"/>
    <w:rsid w:val="0050402C"/>
    <w:rsid w:val="0050634F"/>
    <w:rsid w:val="00574AFF"/>
    <w:rsid w:val="005E5963"/>
    <w:rsid w:val="00615D96"/>
    <w:rsid w:val="00620B7F"/>
    <w:rsid w:val="00644150"/>
    <w:rsid w:val="00685482"/>
    <w:rsid w:val="006C5FFF"/>
    <w:rsid w:val="007622F0"/>
    <w:rsid w:val="007653D3"/>
    <w:rsid w:val="007F0A54"/>
    <w:rsid w:val="00831B4F"/>
    <w:rsid w:val="0089402B"/>
    <w:rsid w:val="00897BA0"/>
    <w:rsid w:val="008C50AF"/>
    <w:rsid w:val="008D347E"/>
    <w:rsid w:val="008F399A"/>
    <w:rsid w:val="0096705F"/>
    <w:rsid w:val="00972213"/>
    <w:rsid w:val="00973B1B"/>
    <w:rsid w:val="009852BD"/>
    <w:rsid w:val="009A3776"/>
    <w:rsid w:val="009C2CE4"/>
    <w:rsid w:val="00A02723"/>
    <w:rsid w:val="00A1559C"/>
    <w:rsid w:val="00A50BC0"/>
    <w:rsid w:val="00A53C8C"/>
    <w:rsid w:val="00A558BC"/>
    <w:rsid w:val="00A677A4"/>
    <w:rsid w:val="00A81096"/>
    <w:rsid w:val="00A937D2"/>
    <w:rsid w:val="00AD51EA"/>
    <w:rsid w:val="00B03E76"/>
    <w:rsid w:val="00B508D2"/>
    <w:rsid w:val="00B64DD6"/>
    <w:rsid w:val="00BA0181"/>
    <w:rsid w:val="00C314DD"/>
    <w:rsid w:val="00C33E4F"/>
    <w:rsid w:val="00CC3DEB"/>
    <w:rsid w:val="00D31F85"/>
    <w:rsid w:val="00D41DE7"/>
    <w:rsid w:val="00DB784F"/>
    <w:rsid w:val="00DE5521"/>
    <w:rsid w:val="00E0633A"/>
    <w:rsid w:val="00E65C7E"/>
    <w:rsid w:val="00E73BCF"/>
    <w:rsid w:val="00F04BAD"/>
    <w:rsid w:val="00F8394C"/>
    <w:rsid w:val="00FD6E13"/>
    <w:rsid w:val="00FF0586"/>
    <w:rsid w:val="00FF17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5822C97-87BA-4C2D-868B-50B2CB439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1A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1ACB"/>
  </w:style>
  <w:style w:type="paragraph" w:styleId="Footer">
    <w:name w:val="footer"/>
    <w:basedOn w:val="Normal"/>
    <w:link w:val="FooterChar"/>
    <w:uiPriority w:val="99"/>
    <w:unhideWhenUsed/>
    <w:rsid w:val="002A1A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1ACB"/>
  </w:style>
  <w:style w:type="paragraph" w:styleId="ListParagraph">
    <w:name w:val="List Paragraph"/>
    <w:basedOn w:val="Normal"/>
    <w:uiPriority w:val="34"/>
    <w:qFormat/>
    <w:rsid w:val="00044270"/>
    <w:pPr>
      <w:ind w:left="720"/>
      <w:contextualSpacing/>
    </w:pPr>
  </w:style>
  <w:style w:type="table" w:styleId="TableGrid">
    <w:name w:val="Table Grid"/>
    <w:basedOn w:val="TableNormal"/>
    <w:uiPriority w:val="39"/>
    <w:rsid w:val="00A50B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068616">
      <w:bodyDiv w:val="1"/>
      <w:marLeft w:val="0"/>
      <w:marRight w:val="0"/>
      <w:marTop w:val="0"/>
      <w:marBottom w:val="0"/>
      <w:divBdr>
        <w:top w:val="none" w:sz="0" w:space="0" w:color="auto"/>
        <w:left w:val="none" w:sz="0" w:space="0" w:color="auto"/>
        <w:bottom w:val="none" w:sz="0" w:space="0" w:color="auto"/>
        <w:right w:val="none" w:sz="0" w:space="0" w:color="auto"/>
      </w:divBdr>
      <w:divsChild>
        <w:div w:id="616641346">
          <w:marLeft w:val="0"/>
          <w:marRight w:val="0"/>
          <w:marTop w:val="0"/>
          <w:marBottom w:val="0"/>
          <w:divBdr>
            <w:top w:val="none" w:sz="0" w:space="0" w:color="auto"/>
            <w:left w:val="none" w:sz="0" w:space="0" w:color="auto"/>
            <w:bottom w:val="none" w:sz="0" w:space="0" w:color="auto"/>
            <w:right w:val="none" w:sz="0" w:space="0" w:color="auto"/>
          </w:divBdr>
          <w:divsChild>
            <w:div w:id="1028339160">
              <w:marLeft w:val="1650"/>
              <w:marRight w:val="1125"/>
              <w:marTop w:val="1125"/>
              <w:marBottom w:val="1125"/>
              <w:divBdr>
                <w:top w:val="none" w:sz="0" w:space="0" w:color="auto"/>
                <w:left w:val="none" w:sz="0" w:space="0" w:color="auto"/>
                <w:bottom w:val="none" w:sz="0" w:space="0" w:color="auto"/>
                <w:right w:val="none" w:sz="0" w:space="0" w:color="auto"/>
              </w:divBdr>
              <w:divsChild>
                <w:div w:id="1857231195">
                  <w:marLeft w:val="240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11356133">
      <w:bodyDiv w:val="1"/>
      <w:marLeft w:val="0"/>
      <w:marRight w:val="0"/>
      <w:marTop w:val="0"/>
      <w:marBottom w:val="0"/>
      <w:divBdr>
        <w:top w:val="none" w:sz="0" w:space="0" w:color="auto"/>
        <w:left w:val="none" w:sz="0" w:space="0" w:color="auto"/>
        <w:bottom w:val="none" w:sz="0" w:space="0" w:color="auto"/>
        <w:right w:val="none" w:sz="0" w:space="0" w:color="auto"/>
      </w:divBdr>
      <w:divsChild>
        <w:div w:id="2128809071">
          <w:marLeft w:val="0"/>
          <w:marRight w:val="0"/>
          <w:marTop w:val="150"/>
          <w:marBottom w:val="150"/>
          <w:divBdr>
            <w:top w:val="none" w:sz="0" w:space="0" w:color="auto"/>
            <w:left w:val="none" w:sz="0" w:space="0" w:color="auto"/>
            <w:bottom w:val="none" w:sz="0" w:space="0" w:color="auto"/>
            <w:right w:val="none" w:sz="0" w:space="0" w:color="auto"/>
          </w:divBdr>
          <w:divsChild>
            <w:div w:id="440950627">
              <w:marLeft w:val="0"/>
              <w:marRight w:val="0"/>
              <w:marTop w:val="0"/>
              <w:marBottom w:val="0"/>
              <w:divBdr>
                <w:top w:val="single" w:sz="48" w:space="0" w:color="991D1D"/>
                <w:left w:val="single" w:sz="48" w:space="0" w:color="991D1D"/>
                <w:bottom w:val="single" w:sz="48" w:space="0" w:color="991D1D"/>
                <w:right w:val="single" w:sz="48" w:space="0" w:color="991D1D"/>
              </w:divBdr>
              <w:divsChild>
                <w:div w:id="2051999278">
                  <w:marLeft w:val="0"/>
                  <w:marRight w:val="0"/>
                  <w:marTop w:val="0"/>
                  <w:marBottom w:val="0"/>
                  <w:divBdr>
                    <w:top w:val="none" w:sz="0" w:space="0" w:color="auto"/>
                    <w:left w:val="none" w:sz="0" w:space="0" w:color="auto"/>
                    <w:bottom w:val="none" w:sz="0" w:space="0" w:color="auto"/>
                    <w:right w:val="none" w:sz="0" w:space="0" w:color="auto"/>
                  </w:divBdr>
                  <w:divsChild>
                    <w:div w:id="1191799992">
                      <w:marLeft w:val="0"/>
                      <w:marRight w:val="0"/>
                      <w:marTop w:val="0"/>
                      <w:marBottom w:val="0"/>
                      <w:divBdr>
                        <w:top w:val="none" w:sz="0" w:space="0" w:color="auto"/>
                        <w:left w:val="none" w:sz="0" w:space="0" w:color="auto"/>
                        <w:bottom w:val="none" w:sz="0" w:space="0" w:color="auto"/>
                        <w:right w:val="none" w:sz="0" w:space="0" w:color="auto"/>
                      </w:divBdr>
                      <w:divsChild>
                        <w:div w:id="1111052762">
                          <w:marLeft w:val="150"/>
                          <w:marRight w:val="150"/>
                          <w:marTop w:val="0"/>
                          <w:marBottom w:val="0"/>
                          <w:divBdr>
                            <w:top w:val="none" w:sz="0" w:space="0" w:color="auto"/>
                            <w:left w:val="none" w:sz="0" w:space="0" w:color="auto"/>
                            <w:bottom w:val="none" w:sz="0" w:space="0" w:color="auto"/>
                            <w:right w:val="none" w:sz="0" w:space="0" w:color="auto"/>
                          </w:divBdr>
                          <w:divsChild>
                            <w:div w:id="1609389604">
                              <w:marLeft w:val="0"/>
                              <w:marRight w:val="0"/>
                              <w:marTop w:val="0"/>
                              <w:marBottom w:val="0"/>
                              <w:divBdr>
                                <w:top w:val="none" w:sz="0" w:space="0" w:color="auto"/>
                                <w:left w:val="none" w:sz="0" w:space="0" w:color="auto"/>
                                <w:bottom w:val="none" w:sz="0" w:space="0" w:color="auto"/>
                                <w:right w:val="none" w:sz="0" w:space="0" w:color="auto"/>
                              </w:divBdr>
                              <w:divsChild>
                                <w:div w:id="1621451562">
                                  <w:marLeft w:val="0"/>
                                  <w:marRight w:val="0"/>
                                  <w:marTop w:val="0"/>
                                  <w:marBottom w:val="0"/>
                                  <w:divBdr>
                                    <w:top w:val="none" w:sz="0" w:space="0" w:color="auto"/>
                                    <w:left w:val="none" w:sz="0" w:space="0" w:color="auto"/>
                                    <w:bottom w:val="none" w:sz="0" w:space="0" w:color="auto"/>
                                    <w:right w:val="none" w:sz="0" w:space="0" w:color="auto"/>
                                  </w:divBdr>
                                  <w:divsChild>
                                    <w:div w:id="1567953774">
                                      <w:marLeft w:val="0"/>
                                      <w:marRight w:val="0"/>
                                      <w:marTop w:val="0"/>
                                      <w:marBottom w:val="0"/>
                                      <w:divBdr>
                                        <w:top w:val="none" w:sz="0" w:space="0" w:color="auto"/>
                                        <w:left w:val="none" w:sz="0" w:space="0" w:color="auto"/>
                                        <w:bottom w:val="none" w:sz="0" w:space="0" w:color="auto"/>
                                        <w:right w:val="none" w:sz="0" w:space="0" w:color="auto"/>
                                      </w:divBdr>
                                      <w:divsChild>
                                        <w:div w:id="800927696">
                                          <w:marLeft w:val="0"/>
                                          <w:marRight w:val="0"/>
                                          <w:marTop w:val="0"/>
                                          <w:marBottom w:val="0"/>
                                          <w:divBdr>
                                            <w:top w:val="none" w:sz="0" w:space="0" w:color="auto"/>
                                            <w:left w:val="none" w:sz="0" w:space="0" w:color="auto"/>
                                            <w:bottom w:val="none" w:sz="0" w:space="0" w:color="auto"/>
                                            <w:right w:val="none" w:sz="0" w:space="0" w:color="auto"/>
                                          </w:divBdr>
                                          <w:divsChild>
                                            <w:div w:id="1646548966">
                                              <w:marLeft w:val="0"/>
                                              <w:marRight w:val="0"/>
                                              <w:marTop w:val="0"/>
                                              <w:marBottom w:val="0"/>
                                              <w:divBdr>
                                                <w:top w:val="none" w:sz="0" w:space="0" w:color="auto"/>
                                                <w:left w:val="none" w:sz="0" w:space="0" w:color="auto"/>
                                                <w:bottom w:val="none" w:sz="0" w:space="0" w:color="auto"/>
                                                <w:right w:val="none" w:sz="0" w:space="0" w:color="auto"/>
                                              </w:divBdr>
                                              <w:divsChild>
                                                <w:div w:id="709887940">
                                                  <w:marLeft w:val="0"/>
                                                  <w:marRight w:val="0"/>
                                                  <w:marTop w:val="0"/>
                                                  <w:marBottom w:val="0"/>
                                                  <w:divBdr>
                                                    <w:top w:val="none" w:sz="0" w:space="0" w:color="auto"/>
                                                    <w:left w:val="none" w:sz="0" w:space="0" w:color="auto"/>
                                                    <w:bottom w:val="none" w:sz="0" w:space="0" w:color="auto"/>
                                                    <w:right w:val="none" w:sz="0" w:space="0" w:color="auto"/>
                                                  </w:divBdr>
                                                  <w:divsChild>
                                                    <w:div w:id="86745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9655150">
      <w:bodyDiv w:val="1"/>
      <w:marLeft w:val="0"/>
      <w:marRight w:val="0"/>
      <w:marTop w:val="0"/>
      <w:marBottom w:val="0"/>
      <w:divBdr>
        <w:top w:val="none" w:sz="0" w:space="0" w:color="auto"/>
        <w:left w:val="none" w:sz="0" w:space="0" w:color="auto"/>
        <w:bottom w:val="none" w:sz="0" w:space="0" w:color="auto"/>
        <w:right w:val="none" w:sz="0" w:space="0" w:color="auto"/>
      </w:divBdr>
      <w:divsChild>
        <w:div w:id="1370952623">
          <w:marLeft w:val="274"/>
          <w:marRight w:val="0"/>
          <w:marTop w:val="0"/>
          <w:marBottom w:val="0"/>
          <w:divBdr>
            <w:top w:val="none" w:sz="0" w:space="0" w:color="auto"/>
            <w:left w:val="none" w:sz="0" w:space="0" w:color="auto"/>
            <w:bottom w:val="none" w:sz="0" w:space="0" w:color="auto"/>
            <w:right w:val="none" w:sz="0" w:space="0" w:color="auto"/>
          </w:divBdr>
        </w:div>
        <w:div w:id="75637058">
          <w:marLeft w:val="274"/>
          <w:marRight w:val="0"/>
          <w:marTop w:val="0"/>
          <w:marBottom w:val="0"/>
          <w:divBdr>
            <w:top w:val="none" w:sz="0" w:space="0" w:color="auto"/>
            <w:left w:val="none" w:sz="0" w:space="0" w:color="auto"/>
            <w:bottom w:val="none" w:sz="0" w:space="0" w:color="auto"/>
            <w:right w:val="none" w:sz="0" w:space="0" w:color="auto"/>
          </w:divBdr>
        </w:div>
        <w:div w:id="191576429">
          <w:marLeft w:val="274"/>
          <w:marRight w:val="0"/>
          <w:marTop w:val="0"/>
          <w:marBottom w:val="0"/>
          <w:divBdr>
            <w:top w:val="none" w:sz="0" w:space="0" w:color="auto"/>
            <w:left w:val="none" w:sz="0" w:space="0" w:color="auto"/>
            <w:bottom w:val="none" w:sz="0" w:space="0" w:color="auto"/>
            <w:right w:val="none" w:sz="0" w:space="0" w:color="auto"/>
          </w:divBdr>
        </w:div>
        <w:div w:id="1393037826">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44506B-4730-47AC-BAA5-30961840C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1811</Words>
  <Characters>10327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Gayton J. Head</dc:creator>
  <cp:keywords/>
  <dc:description/>
  <cp:lastModifiedBy>Jane Hill</cp:lastModifiedBy>
  <cp:revision>3</cp:revision>
  <cp:lastPrinted>2014-11-05T00:26:00Z</cp:lastPrinted>
  <dcterms:created xsi:type="dcterms:W3CDTF">2020-01-16T15:20:00Z</dcterms:created>
  <dcterms:modified xsi:type="dcterms:W3CDTF">2020-04-09T10:37:00Z</dcterms:modified>
</cp:coreProperties>
</file>